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D8" w:rsidRDefault="005C0AD9" w:rsidP="00FE62D8">
      <w:pPr>
        <w:pStyle w:val="ListParagraph"/>
        <w:ind w:left="0"/>
      </w:pPr>
      <w:bookmarkStart w:id="0" w:name="_GoBack"/>
      <w:bookmarkEnd w:id="0"/>
      <w:r>
        <w:rPr>
          <w:noProof/>
        </w:rPr>
        <mc:AlternateContent>
          <mc:Choice Requires="wps">
            <w:drawing>
              <wp:anchor distT="0" distB="0" distL="114300" distR="114300" simplePos="0" relativeHeight="251657216" behindDoc="0" locked="0" layoutInCell="1" allowOverlap="1">
                <wp:simplePos x="0" y="0"/>
                <wp:positionH relativeFrom="column">
                  <wp:posOffset>1118235</wp:posOffset>
                </wp:positionH>
                <wp:positionV relativeFrom="paragraph">
                  <wp:posOffset>-119380</wp:posOffset>
                </wp:positionV>
                <wp:extent cx="5177790" cy="959485"/>
                <wp:effectExtent l="381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790" cy="959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F99" w:rsidRPr="005C0AD9" w:rsidRDefault="002613CC" w:rsidP="00FE62D8">
                            <w:pPr>
                              <w:pStyle w:val="Title"/>
                              <w:rPr>
                                <w:rFonts w:ascii="Arial" w:hAnsi="Arial" w:cs="Arial"/>
                                <w:b/>
                                <w:bCs/>
                                <w:color w:val="auto"/>
                                <w:sz w:val="28"/>
                                <w:szCs w:val="40"/>
                              </w:rPr>
                            </w:pPr>
                            <w:r w:rsidRPr="005C0AD9">
                              <w:rPr>
                                <w:rFonts w:ascii="Arial" w:hAnsi="Arial" w:cs="Arial"/>
                                <w:b/>
                                <w:bCs/>
                                <w:color w:val="auto"/>
                                <w:sz w:val="28"/>
                                <w:szCs w:val="40"/>
                              </w:rPr>
                              <w:t xml:space="preserve">Women in Surgery Committee </w:t>
                            </w:r>
                          </w:p>
                          <w:p w:rsidR="002613CC" w:rsidRPr="005C0AD9" w:rsidRDefault="002613CC" w:rsidP="00FE62D8">
                            <w:pPr>
                              <w:pStyle w:val="Title"/>
                              <w:rPr>
                                <w:rFonts w:ascii="Arial" w:hAnsi="Arial" w:cs="Arial"/>
                                <w:b/>
                                <w:bCs/>
                                <w:color w:val="auto"/>
                                <w:sz w:val="28"/>
                                <w:szCs w:val="40"/>
                              </w:rPr>
                            </w:pPr>
                            <w:r w:rsidRPr="005C0AD9">
                              <w:rPr>
                                <w:rFonts w:ascii="Arial" w:hAnsi="Arial" w:cs="Arial"/>
                                <w:b/>
                                <w:bCs/>
                                <w:color w:val="auto"/>
                                <w:sz w:val="28"/>
                                <w:szCs w:val="40"/>
                              </w:rPr>
                              <w:t xml:space="preserve">Mentorship </w:t>
                            </w:r>
                            <w:r w:rsidR="00961DE7" w:rsidRPr="005C0AD9">
                              <w:rPr>
                                <w:rFonts w:ascii="Arial" w:hAnsi="Arial" w:cs="Arial"/>
                                <w:b/>
                                <w:bCs/>
                                <w:color w:val="auto"/>
                                <w:sz w:val="28"/>
                                <w:szCs w:val="40"/>
                              </w:rPr>
                              <w:t xml:space="preserve">for Women Surgeons in Transition to Practice </w:t>
                            </w:r>
                            <w:r w:rsidRPr="005C0AD9">
                              <w:rPr>
                                <w:rFonts w:ascii="Arial" w:hAnsi="Arial" w:cs="Arial"/>
                                <w:b/>
                                <w:bCs/>
                                <w:color w:val="auto"/>
                                <w:sz w:val="28"/>
                                <w:szCs w:val="40"/>
                              </w:rPr>
                              <w:t>Program</w:t>
                            </w:r>
                          </w:p>
                          <w:p w:rsidR="000D7BA6" w:rsidRPr="005C0AD9" w:rsidRDefault="002613CC" w:rsidP="00FE62D8">
                            <w:pPr>
                              <w:pStyle w:val="Title"/>
                              <w:rPr>
                                <w:rFonts w:ascii="Arial" w:hAnsi="Arial" w:cs="Arial"/>
                                <w:b/>
                                <w:bCs/>
                                <w:color w:val="auto"/>
                                <w:sz w:val="22"/>
                                <w:szCs w:val="30"/>
                              </w:rPr>
                            </w:pPr>
                            <w:r w:rsidRPr="005C0AD9">
                              <w:rPr>
                                <w:rFonts w:ascii="Arial" w:hAnsi="Arial" w:cs="Arial"/>
                                <w:b/>
                                <w:bCs/>
                                <w:color w:val="auto"/>
                                <w:sz w:val="22"/>
                                <w:szCs w:val="30"/>
                              </w:rPr>
                              <w:t xml:space="preserve">Call for Mentees – Deadline: </w:t>
                            </w:r>
                            <w:r w:rsidR="00E04F99" w:rsidRPr="005C0AD9">
                              <w:rPr>
                                <w:rFonts w:ascii="Arial" w:hAnsi="Arial" w:cs="Arial"/>
                                <w:b/>
                                <w:bCs/>
                                <w:color w:val="auto"/>
                                <w:sz w:val="22"/>
                                <w:szCs w:val="30"/>
                              </w:rPr>
                              <w:t>August 1</w:t>
                            </w:r>
                            <w:r w:rsidR="00900BFA" w:rsidRPr="005C0AD9">
                              <w:rPr>
                                <w:rFonts w:ascii="Arial" w:hAnsi="Arial" w:cs="Arial"/>
                                <w:b/>
                                <w:bCs/>
                                <w:color w:val="auto"/>
                                <w:sz w:val="22"/>
                                <w:szCs w:val="30"/>
                              </w:rPr>
                              <w:t>,</w:t>
                            </w:r>
                            <w:r w:rsidR="000D7BA6" w:rsidRPr="005C0AD9">
                              <w:rPr>
                                <w:rFonts w:ascii="Arial" w:hAnsi="Arial" w:cs="Arial"/>
                                <w:b/>
                                <w:bCs/>
                                <w:color w:val="auto"/>
                                <w:sz w:val="22"/>
                                <w:szCs w:val="30"/>
                              </w:rPr>
                              <w:t xml:space="preserve"> 2013</w:t>
                            </w:r>
                          </w:p>
                          <w:p w:rsidR="000D7BA6" w:rsidRPr="002613CC" w:rsidRDefault="000D7BA6">
                            <w:pPr>
                              <w:rPr>
                                <w:rFonts w:ascii="Arial" w:hAnsi="Arial" w:cs="Arial"/>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8.05pt;margin-top:-9.4pt;width:407.7pt;height:7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" stroked="f">
                <v:textbox>
                  <w:txbxContent>
                    <w:p w:rsidR="00E04F99" w:rsidRPr="005C0AD9" w:rsidRDefault="002613CC" w:rsidP="00FE62D8">
                      <w:pPr>
                        <w:pStyle w:val="Title"/>
                        <w:rPr>
                          <w:rFonts w:ascii="Arial" w:hAnsi="Arial" w:cs="Arial"/>
                          <w:b/>
                          <w:bCs/>
                          <w:color w:val="auto"/>
                          <w:sz w:val="28"/>
                          <w:szCs w:val="40"/>
                        </w:rPr>
                      </w:pPr>
                      <w:r w:rsidRPr="005C0AD9">
                        <w:rPr>
                          <w:rFonts w:ascii="Arial" w:hAnsi="Arial" w:cs="Arial"/>
                          <w:b/>
                          <w:bCs/>
                          <w:color w:val="auto"/>
                          <w:sz w:val="28"/>
                          <w:szCs w:val="40"/>
                        </w:rPr>
                        <w:t xml:space="preserve">Women in Surgery Committee </w:t>
                      </w:r>
                    </w:p>
                    <w:p w:rsidR="002613CC" w:rsidRPr="005C0AD9" w:rsidRDefault="002613CC" w:rsidP="00FE62D8">
                      <w:pPr>
                        <w:pStyle w:val="Title"/>
                        <w:rPr>
                          <w:rFonts w:ascii="Arial" w:hAnsi="Arial" w:cs="Arial"/>
                          <w:b/>
                          <w:bCs/>
                          <w:color w:val="auto"/>
                          <w:sz w:val="28"/>
                          <w:szCs w:val="40"/>
                        </w:rPr>
                      </w:pPr>
                      <w:r w:rsidRPr="005C0AD9">
                        <w:rPr>
                          <w:rFonts w:ascii="Arial" w:hAnsi="Arial" w:cs="Arial"/>
                          <w:b/>
                          <w:bCs/>
                          <w:color w:val="auto"/>
                          <w:sz w:val="28"/>
                          <w:szCs w:val="40"/>
                        </w:rPr>
                        <w:t xml:space="preserve">Mentorship </w:t>
                      </w:r>
                      <w:r w:rsidR="00961DE7" w:rsidRPr="005C0AD9">
                        <w:rPr>
                          <w:rFonts w:ascii="Arial" w:hAnsi="Arial" w:cs="Arial"/>
                          <w:b/>
                          <w:bCs/>
                          <w:color w:val="auto"/>
                          <w:sz w:val="28"/>
                          <w:szCs w:val="40"/>
                        </w:rPr>
                        <w:t xml:space="preserve">for Women Surgeons in Transition to Practice </w:t>
                      </w:r>
                      <w:r w:rsidRPr="005C0AD9">
                        <w:rPr>
                          <w:rFonts w:ascii="Arial" w:hAnsi="Arial" w:cs="Arial"/>
                          <w:b/>
                          <w:bCs/>
                          <w:color w:val="auto"/>
                          <w:sz w:val="28"/>
                          <w:szCs w:val="40"/>
                        </w:rPr>
                        <w:t>Program</w:t>
                      </w:r>
                    </w:p>
                    <w:p w:rsidR="000D7BA6" w:rsidRPr="005C0AD9" w:rsidRDefault="002613CC" w:rsidP="00FE62D8">
                      <w:pPr>
                        <w:pStyle w:val="Title"/>
                        <w:rPr>
                          <w:rFonts w:ascii="Arial" w:hAnsi="Arial" w:cs="Arial"/>
                          <w:b/>
                          <w:bCs/>
                          <w:color w:val="auto"/>
                          <w:sz w:val="22"/>
                          <w:szCs w:val="30"/>
                        </w:rPr>
                      </w:pPr>
                      <w:r w:rsidRPr="005C0AD9">
                        <w:rPr>
                          <w:rFonts w:ascii="Arial" w:hAnsi="Arial" w:cs="Arial"/>
                          <w:b/>
                          <w:bCs/>
                          <w:color w:val="auto"/>
                          <w:sz w:val="22"/>
                          <w:szCs w:val="30"/>
                        </w:rPr>
                        <w:t xml:space="preserve">Call for Mentees – Deadline: </w:t>
                      </w:r>
                      <w:r w:rsidR="00E04F99" w:rsidRPr="005C0AD9">
                        <w:rPr>
                          <w:rFonts w:ascii="Arial" w:hAnsi="Arial" w:cs="Arial"/>
                          <w:b/>
                          <w:bCs/>
                          <w:color w:val="auto"/>
                          <w:sz w:val="22"/>
                          <w:szCs w:val="30"/>
                        </w:rPr>
                        <w:t>August 1</w:t>
                      </w:r>
                      <w:r w:rsidR="00900BFA" w:rsidRPr="005C0AD9">
                        <w:rPr>
                          <w:rFonts w:ascii="Arial" w:hAnsi="Arial" w:cs="Arial"/>
                          <w:b/>
                          <w:bCs/>
                          <w:color w:val="auto"/>
                          <w:sz w:val="22"/>
                          <w:szCs w:val="30"/>
                        </w:rPr>
                        <w:t>,</w:t>
                      </w:r>
                      <w:r w:rsidR="000D7BA6" w:rsidRPr="005C0AD9">
                        <w:rPr>
                          <w:rFonts w:ascii="Arial" w:hAnsi="Arial" w:cs="Arial"/>
                          <w:b/>
                          <w:bCs/>
                          <w:color w:val="auto"/>
                          <w:sz w:val="22"/>
                          <w:szCs w:val="30"/>
                        </w:rPr>
                        <w:t xml:space="preserve"> 2013</w:t>
                      </w:r>
                    </w:p>
                    <w:p w:rsidR="000D7BA6" w:rsidRPr="002613CC" w:rsidRDefault="000D7BA6">
                      <w:pPr>
                        <w:rPr>
                          <w:rFonts w:ascii="Arial" w:hAnsi="Arial" w:cs="Arial"/>
                          <w:b/>
                          <w:sz w:val="18"/>
                        </w:rPr>
                      </w:pPr>
                    </w:p>
                  </w:txbxContent>
                </v:textbox>
              </v:shape>
            </w:pict>
          </mc:Fallback>
        </mc:AlternateContent>
      </w:r>
    </w:p>
    <w:p w:rsidR="000E6207" w:rsidRDefault="000E6207" w:rsidP="00FE62D8">
      <w:pPr>
        <w:pStyle w:val="ListParagraph"/>
        <w:ind w:left="0"/>
      </w:pPr>
    </w:p>
    <w:p w:rsidR="000E6207" w:rsidRDefault="000E6207" w:rsidP="00FE62D8">
      <w:pPr>
        <w:pStyle w:val="ListParagraph"/>
        <w:ind w:left="0"/>
      </w:pPr>
    </w:p>
    <w:p w:rsidR="002613CC" w:rsidRDefault="002613CC" w:rsidP="00FE62D8">
      <w:pPr>
        <w:pStyle w:val="ListParagraph"/>
        <w:ind w:left="0"/>
        <w:rPr>
          <w:rFonts w:ascii="Candara" w:hAnsi="Candara"/>
          <w:b/>
          <w:color w:val="002060"/>
          <w:sz w:val="20"/>
          <w:szCs w:val="20"/>
        </w:rPr>
      </w:pPr>
    </w:p>
    <w:p w:rsidR="002613CC" w:rsidRDefault="002613CC" w:rsidP="00FE62D8">
      <w:pPr>
        <w:pStyle w:val="ListParagraph"/>
        <w:ind w:left="0"/>
        <w:rPr>
          <w:rFonts w:ascii="Candara" w:hAnsi="Candara"/>
          <w:b/>
          <w:color w:val="002060"/>
          <w:sz w:val="20"/>
          <w:szCs w:val="20"/>
        </w:rPr>
      </w:pPr>
    </w:p>
    <w:p w:rsidR="002613CC" w:rsidRDefault="002613CC" w:rsidP="00FE62D8">
      <w:pPr>
        <w:pStyle w:val="ListParagraph"/>
        <w:ind w:left="0"/>
        <w:rPr>
          <w:rFonts w:ascii="Candara" w:hAnsi="Candara"/>
          <w:b/>
          <w:color w:val="002060"/>
          <w:sz w:val="20"/>
          <w:szCs w:val="20"/>
        </w:rPr>
      </w:pPr>
    </w:p>
    <w:p w:rsidR="00057004" w:rsidRDefault="00DB69D5" w:rsidP="00FE62D8">
      <w:pPr>
        <w:pStyle w:val="ListParagraph"/>
        <w:ind w:left="0"/>
        <w:rPr>
          <w:rFonts w:ascii="Candara" w:hAnsi="Candara"/>
          <w:b/>
          <w:color w:val="002060"/>
          <w:sz w:val="20"/>
          <w:szCs w:val="20"/>
        </w:rPr>
      </w:pPr>
      <w:r>
        <w:rPr>
          <w:rFonts w:ascii="Candara" w:hAnsi="Candara"/>
          <w:b/>
          <w:color w:val="002060"/>
          <w:sz w:val="20"/>
          <w:szCs w:val="20"/>
        </w:rPr>
        <w:t>The American College of Surgeons (ACS) is seeking applications from women surgeons whom would like to apply for the Mentorship for Women Surgeons in Transition to Practice Program.  This is an opportunity for early career female surgeons to develop a mentoring relationship with established surgeons practicing in all the specialties represented by the ACS.</w:t>
      </w:r>
    </w:p>
    <w:p w:rsidR="00DB69D5" w:rsidRDefault="00DB69D5" w:rsidP="00FE62D8">
      <w:pPr>
        <w:pStyle w:val="ListParagraph"/>
        <w:ind w:left="0"/>
        <w:rPr>
          <w:rFonts w:ascii="Candara" w:hAnsi="Candara"/>
          <w:b/>
          <w:color w:val="002060"/>
          <w:sz w:val="20"/>
          <w:szCs w:val="20"/>
        </w:rPr>
      </w:pPr>
    </w:p>
    <w:p w:rsidR="00DB69D5" w:rsidRDefault="005E671B" w:rsidP="00FE62D8">
      <w:pPr>
        <w:pStyle w:val="ListParagraph"/>
        <w:ind w:left="0"/>
        <w:rPr>
          <w:rFonts w:ascii="Candara" w:hAnsi="Candara"/>
          <w:b/>
          <w:color w:val="002060"/>
          <w:sz w:val="20"/>
          <w:szCs w:val="20"/>
        </w:rPr>
      </w:pPr>
      <w:r>
        <w:rPr>
          <w:rFonts w:ascii="Candara" w:hAnsi="Candara"/>
          <w:b/>
          <w:color w:val="002060"/>
          <w:sz w:val="20"/>
          <w:szCs w:val="20"/>
        </w:rPr>
        <w:t xml:space="preserve">This year the Program will be limited to </w:t>
      </w:r>
      <w:r w:rsidR="00900BFA">
        <w:rPr>
          <w:rFonts w:ascii="Candara" w:hAnsi="Candara"/>
          <w:b/>
          <w:color w:val="002060"/>
          <w:sz w:val="20"/>
          <w:szCs w:val="20"/>
        </w:rPr>
        <w:t>8</w:t>
      </w:r>
      <w:r>
        <w:rPr>
          <w:rFonts w:ascii="Candara" w:hAnsi="Candara"/>
          <w:b/>
          <w:color w:val="002060"/>
          <w:sz w:val="20"/>
          <w:szCs w:val="20"/>
        </w:rPr>
        <w:t xml:space="preserve"> applicants and the s</w:t>
      </w:r>
      <w:r w:rsidR="00DB69D5">
        <w:rPr>
          <w:rFonts w:ascii="Candara" w:hAnsi="Candara"/>
          <w:b/>
          <w:color w:val="002060"/>
          <w:sz w:val="20"/>
          <w:szCs w:val="20"/>
        </w:rPr>
        <w:t>uccessful applicants should plan to attend the 2013 ACS Annual Clinical Congress. Applicants to the program must be either Fellows or Associate Fellows of the ACS; or currently in the process of applying for Fellowship to the ACS.</w:t>
      </w:r>
      <w:r>
        <w:rPr>
          <w:rFonts w:ascii="Candara" w:hAnsi="Candara"/>
          <w:b/>
          <w:color w:val="002060"/>
          <w:sz w:val="20"/>
          <w:szCs w:val="20"/>
        </w:rPr>
        <w:t xml:space="preserve"> </w:t>
      </w:r>
    </w:p>
    <w:p w:rsidR="006B29B8" w:rsidRDefault="006B29B8" w:rsidP="00FE62D8">
      <w:pPr>
        <w:pStyle w:val="ListParagraph"/>
        <w:ind w:left="0"/>
        <w:rPr>
          <w:rFonts w:ascii="Candara" w:hAnsi="Candara"/>
          <w:b/>
          <w:color w:val="002060"/>
          <w:sz w:val="20"/>
          <w:szCs w:val="20"/>
        </w:rPr>
      </w:pPr>
    </w:p>
    <w:p w:rsidR="006B29B8" w:rsidRDefault="006B29B8" w:rsidP="00FE62D8">
      <w:pPr>
        <w:pStyle w:val="ListParagraph"/>
        <w:ind w:left="0"/>
        <w:rPr>
          <w:rFonts w:ascii="Candara" w:hAnsi="Candara"/>
          <w:b/>
          <w:color w:val="002060"/>
          <w:sz w:val="20"/>
          <w:szCs w:val="20"/>
        </w:rPr>
      </w:pPr>
      <w:r>
        <w:rPr>
          <w:rFonts w:ascii="Candara" w:hAnsi="Candara"/>
          <w:b/>
          <w:color w:val="002060"/>
          <w:sz w:val="20"/>
          <w:szCs w:val="20"/>
        </w:rPr>
        <w:t xml:space="preserve">Applicants should need mentorship in </w:t>
      </w:r>
      <w:r w:rsidR="00900BFA">
        <w:rPr>
          <w:rFonts w:ascii="Candara" w:hAnsi="Candara"/>
          <w:b/>
          <w:color w:val="002060"/>
          <w:sz w:val="20"/>
          <w:szCs w:val="20"/>
        </w:rPr>
        <w:t xml:space="preserve">one or more of </w:t>
      </w:r>
      <w:r>
        <w:rPr>
          <w:rFonts w:ascii="Candara" w:hAnsi="Candara"/>
          <w:b/>
          <w:color w:val="002060"/>
          <w:sz w:val="20"/>
          <w:szCs w:val="20"/>
        </w:rPr>
        <w:t>the following areas:</w:t>
      </w:r>
    </w:p>
    <w:p w:rsidR="006B29B8" w:rsidRDefault="006B29B8" w:rsidP="00FE62D8">
      <w:pPr>
        <w:pStyle w:val="ListParagraph"/>
        <w:ind w:left="0"/>
        <w:rPr>
          <w:rFonts w:ascii="Candara" w:hAnsi="Candara"/>
          <w:b/>
          <w:color w:val="002060"/>
          <w:sz w:val="20"/>
          <w:szCs w:val="20"/>
        </w:rPr>
      </w:pPr>
    </w:p>
    <w:p w:rsidR="006B29B8" w:rsidRDefault="006B29B8" w:rsidP="006B29B8">
      <w:pPr>
        <w:pStyle w:val="ListParagraph"/>
        <w:numPr>
          <w:ilvl w:val="0"/>
          <w:numId w:val="15"/>
        </w:numPr>
        <w:rPr>
          <w:rFonts w:ascii="Candara" w:hAnsi="Candara"/>
          <w:b/>
          <w:color w:val="002060"/>
          <w:sz w:val="20"/>
          <w:szCs w:val="20"/>
        </w:rPr>
      </w:pPr>
      <w:r>
        <w:rPr>
          <w:rFonts w:ascii="Candara" w:hAnsi="Candara"/>
          <w:b/>
          <w:color w:val="002060"/>
          <w:sz w:val="20"/>
          <w:szCs w:val="20"/>
        </w:rPr>
        <w:t>Career Development</w:t>
      </w:r>
    </w:p>
    <w:p w:rsidR="006B29B8" w:rsidRDefault="006B29B8" w:rsidP="006B29B8">
      <w:pPr>
        <w:pStyle w:val="ListParagraph"/>
        <w:numPr>
          <w:ilvl w:val="0"/>
          <w:numId w:val="15"/>
        </w:numPr>
        <w:rPr>
          <w:rFonts w:ascii="Candara" w:hAnsi="Candara"/>
          <w:b/>
          <w:color w:val="002060"/>
          <w:sz w:val="20"/>
          <w:szCs w:val="20"/>
        </w:rPr>
      </w:pPr>
      <w:r>
        <w:rPr>
          <w:rFonts w:ascii="Candara" w:hAnsi="Candara"/>
          <w:b/>
          <w:color w:val="002060"/>
          <w:sz w:val="20"/>
          <w:szCs w:val="20"/>
        </w:rPr>
        <w:t>Research</w:t>
      </w:r>
    </w:p>
    <w:p w:rsidR="006B29B8" w:rsidRDefault="006B29B8" w:rsidP="006B29B8">
      <w:pPr>
        <w:pStyle w:val="ListParagraph"/>
        <w:numPr>
          <w:ilvl w:val="0"/>
          <w:numId w:val="15"/>
        </w:numPr>
        <w:rPr>
          <w:rFonts w:ascii="Candara" w:hAnsi="Candara"/>
          <w:b/>
          <w:color w:val="002060"/>
          <w:sz w:val="20"/>
          <w:szCs w:val="20"/>
        </w:rPr>
      </w:pPr>
      <w:r>
        <w:rPr>
          <w:rFonts w:ascii="Candara" w:hAnsi="Candara"/>
          <w:b/>
          <w:color w:val="002060"/>
          <w:sz w:val="20"/>
          <w:szCs w:val="20"/>
        </w:rPr>
        <w:t>Work-Life Balance</w:t>
      </w:r>
    </w:p>
    <w:p w:rsidR="006B29B8" w:rsidRDefault="006B29B8" w:rsidP="006B29B8">
      <w:pPr>
        <w:pStyle w:val="ListParagraph"/>
        <w:numPr>
          <w:ilvl w:val="0"/>
          <w:numId w:val="15"/>
        </w:numPr>
        <w:rPr>
          <w:rFonts w:ascii="Candara" w:hAnsi="Candara"/>
          <w:b/>
          <w:color w:val="002060"/>
          <w:sz w:val="20"/>
          <w:szCs w:val="20"/>
        </w:rPr>
      </w:pPr>
      <w:r>
        <w:rPr>
          <w:rFonts w:ascii="Candara" w:hAnsi="Candara"/>
          <w:b/>
          <w:color w:val="002060"/>
          <w:sz w:val="20"/>
          <w:szCs w:val="20"/>
        </w:rPr>
        <w:t>Practice Development</w:t>
      </w:r>
    </w:p>
    <w:p w:rsidR="006B29B8" w:rsidRDefault="006B29B8" w:rsidP="006B29B8">
      <w:pPr>
        <w:pStyle w:val="ListParagraph"/>
        <w:numPr>
          <w:ilvl w:val="0"/>
          <w:numId w:val="15"/>
        </w:numPr>
        <w:rPr>
          <w:rFonts w:ascii="Candara" w:hAnsi="Candara"/>
          <w:b/>
          <w:color w:val="002060"/>
          <w:sz w:val="20"/>
          <w:szCs w:val="20"/>
        </w:rPr>
      </w:pPr>
      <w:r>
        <w:rPr>
          <w:rFonts w:ascii="Candara" w:hAnsi="Candara"/>
          <w:b/>
          <w:color w:val="002060"/>
          <w:sz w:val="20"/>
          <w:szCs w:val="20"/>
        </w:rPr>
        <w:t>Transition to Practice</w:t>
      </w:r>
    </w:p>
    <w:p w:rsidR="006B29B8" w:rsidRDefault="006B29B8" w:rsidP="006B29B8">
      <w:pPr>
        <w:pStyle w:val="ListParagraph"/>
        <w:numPr>
          <w:ilvl w:val="0"/>
          <w:numId w:val="15"/>
        </w:numPr>
        <w:rPr>
          <w:rFonts w:ascii="Candara" w:hAnsi="Candara"/>
          <w:b/>
          <w:color w:val="002060"/>
          <w:sz w:val="20"/>
          <w:szCs w:val="20"/>
        </w:rPr>
      </w:pPr>
      <w:r>
        <w:rPr>
          <w:rFonts w:ascii="Candara" w:hAnsi="Candara"/>
          <w:b/>
          <w:color w:val="002060"/>
          <w:sz w:val="20"/>
          <w:szCs w:val="20"/>
        </w:rPr>
        <w:t>Leadership Development</w:t>
      </w:r>
    </w:p>
    <w:p w:rsidR="00057004" w:rsidRPr="008D5C45" w:rsidRDefault="00057004" w:rsidP="00FE62D8">
      <w:pPr>
        <w:pStyle w:val="ListParagraph"/>
        <w:ind w:left="0"/>
        <w:rPr>
          <w:rFonts w:ascii="Candara" w:hAnsi="Candara"/>
          <w:b/>
          <w:color w:val="002060"/>
          <w:sz w:val="20"/>
          <w:szCs w:val="20"/>
        </w:rPr>
      </w:pPr>
    </w:p>
    <w:p w:rsidR="00057004" w:rsidRPr="00057004" w:rsidRDefault="000824E9" w:rsidP="00FE62D8">
      <w:pPr>
        <w:pStyle w:val="ListParagraph"/>
        <w:ind w:left="0"/>
        <w:rPr>
          <w:rFonts w:ascii="Candara" w:hAnsi="Candara"/>
          <w:b/>
          <w:color w:val="660066"/>
        </w:rPr>
      </w:pPr>
      <w:r>
        <w:rPr>
          <w:rFonts w:ascii="Candara" w:hAnsi="Candara"/>
          <w:b/>
          <w:color w:val="660066"/>
        </w:rPr>
        <w:t>Mentee</w:t>
      </w:r>
      <w:r w:rsidR="00057004" w:rsidRPr="00057004">
        <w:rPr>
          <w:rFonts w:ascii="Candara" w:hAnsi="Candara"/>
          <w:b/>
          <w:color w:val="660066"/>
        </w:rPr>
        <w:t xml:space="preserve"> Responsibilities:</w:t>
      </w:r>
    </w:p>
    <w:p w:rsidR="00900BFA" w:rsidRDefault="00900BFA" w:rsidP="00057004">
      <w:pPr>
        <w:pStyle w:val="ListParagraph"/>
        <w:numPr>
          <w:ilvl w:val="0"/>
          <w:numId w:val="12"/>
        </w:numPr>
        <w:rPr>
          <w:rFonts w:ascii="Candara" w:hAnsi="Candara"/>
          <w:color w:val="002060"/>
          <w:sz w:val="20"/>
          <w:szCs w:val="20"/>
        </w:rPr>
      </w:pPr>
      <w:r>
        <w:rPr>
          <w:rFonts w:ascii="Candara" w:hAnsi="Candara"/>
          <w:color w:val="002060"/>
          <w:sz w:val="20"/>
          <w:szCs w:val="20"/>
        </w:rPr>
        <w:t>Participate in an introductory call/meeting arranged by ACS staff with the mentor.</w:t>
      </w:r>
    </w:p>
    <w:p w:rsidR="00057004" w:rsidRDefault="00BF2688" w:rsidP="00057004">
      <w:pPr>
        <w:pStyle w:val="ListParagraph"/>
        <w:numPr>
          <w:ilvl w:val="0"/>
          <w:numId w:val="12"/>
        </w:numPr>
        <w:rPr>
          <w:rFonts w:ascii="Candara" w:hAnsi="Candara"/>
          <w:color w:val="002060"/>
          <w:sz w:val="20"/>
          <w:szCs w:val="20"/>
        </w:rPr>
      </w:pPr>
      <w:r>
        <w:rPr>
          <w:rFonts w:ascii="Candara" w:hAnsi="Candara"/>
          <w:color w:val="002060"/>
          <w:sz w:val="20"/>
          <w:szCs w:val="20"/>
        </w:rPr>
        <w:t>C</w:t>
      </w:r>
      <w:r w:rsidR="00B74ABF">
        <w:rPr>
          <w:rFonts w:ascii="Candara" w:hAnsi="Candara"/>
          <w:color w:val="002060"/>
          <w:sz w:val="20"/>
          <w:szCs w:val="20"/>
        </w:rPr>
        <w:t>ontact the mentor and establish a plan to cultivate one or more of the above areas</w:t>
      </w:r>
      <w:r w:rsidR="00057004" w:rsidRPr="00057004">
        <w:rPr>
          <w:rFonts w:ascii="Candara" w:hAnsi="Candara"/>
          <w:color w:val="002060"/>
          <w:sz w:val="20"/>
          <w:szCs w:val="20"/>
        </w:rPr>
        <w:t>.</w:t>
      </w:r>
    </w:p>
    <w:p w:rsidR="00B74ABF" w:rsidRDefault="000D5E87" w:rsidP="00057004">
      <w:pPr>
        <w:pStyle w:val="ListParagraph"/>
        <w:numPr>
          <w:ilvl w:val="0"/>
          <w:numId w:val="12"/>
        </w:numPr>
        <w:rPr>
          <w:rFonts w:ascii="Candara" w:hAnsi="Candara"/>
          <w:color w:val="002060"/>
          <w:sz w:val="20"/>
          <w:szCs w:val="20"/>
        </w:rPr>
      </w:pPr>
      <w:r>
        <w:rPr>
          <w:rFonts w:ascii="Candara" w:hAnsi="Candara"/>
          <w:color w:val="002060"/>
          <w:sz w:val="20"/>
          <w:szCs w:val="20"/>
        </w:rPr>
        <w:t>Write a personal statement discussing the benefits that our program will provide to the applicant’s career.</w:t>
      </w:r>
    </w:p>
    <w:p w:rsidR="000D5E87" w:rsidRPr="00057004" w:rsidRDefault="000D5E87" w:rsidP="00057004">
      <w:pPr>
        <w:pStyle w:val="ListParagraph"/>
        <w:numPr>
          <w:ilvl w:val="0"/>
          <w:numId w:val="12"/>
        </w:numPr>
        <w:rPr>
          <w:rFonts w:ascii="Candara" w:hAnsi="Candara"/>
          <w:color w:val="002060"/>
          <w:sz w:val="20"/>
          <w:szCs w:val="20"/>
        </w:rPr>
      </w:pPr>
      <w:r>
        <w:rPr>
          <w:rFonts w:ascii="Candara" w:hAnsi="Candara"/>
          <w:color w:val="002060"/>
          <w:sz w:val="20"/>
          <w:szCs w:val="20"/>
        </w:rPr>
        <w:t>Submit a final brief summary on your mentee experience with this program</w:t>
      </w:r>
      <w:r w:rsidR="00900BFA">
        <w:rPr>
          <w:rFonts w:ascii="Candara" w:hAnsi="Candara"/>
          <w:color w:val="002060"/>
          <w:sz w:val="20"/>
          <w:szCs w:val="20"/>
        </w:rPr>
        <w:t xml:space="preserve"> after one year</w:t>
      </w:r>
      <w:r>
        <w:rPr>
          <w:rFonts w:ascii="Candara" w:hAnsi="Candara"/>
          <w:color w:val="002060"/>
          <w:sz w:val="20"/>
          <w:szCs w:val="20"/>
        </w:rPr>
        <w:t>.</w:t>
      </w:r>
    </w:p>
    <w:p w:rsidR="000E6207" w:rsidRPr="00057004" w:rsidRDefault="000E6207" w:rsidP="00FE62D8">
      <w:pPr>
        <w:pStyle w:val="ListParagraph"/>
        <w:ind w:left="0"/>
        <w:rPr>
          <w:rFonts w:ascii="Candara" w:hAnsi="Candara"/>
        </w:rPr>
      </w:pPr>
    </w:p>
    <w:p w:rsidR="000E6207" w:rsidRPr="00320721" w:rsidRDefault="000824E9" w:rsidP="00FE62D8">
      <w:pPr>
        <w:pStyle w:val="ListParagraph"/>
        <w:ind w:left="0"/>
        <w:rPr>
          <w:rFonts w:ascii="Candara" w:hAnsi="Candara"/>
          <w:b/>
          <w:color w:val="660066"/>
        </w:rPr>
      </w:pPr>
      <w:r>
        <w:rPr>
          <w:rFonts w:ascii="Candara" w:hAnsi="Candara"/>
          <w:b/>
          <w:color w:val="660066"/>
        </w:rPr>
        <w:t>Mentor</w:t>
      </w:r>
      <w:r w:rsidR="00320721" w:rsidRPr="00320721">
        <w:rPr>
          <w:rFonts w:ascii="Candara" w:hAnsi="Candara"/>
          <w:b/>
          <w:color w:val="660066"/>
        </w:rPr>
        <w:t xml:space="preserve"> Responsibilities:</w:t>
      </w:r>
    </w:p>
    <w:p w:rsidR="00B74ABF" w:rsidRDefault="00320721" w:rsidP="00B74ABF">
      <w:pPr>
        <w:pStyle w:val="ListParagraph"/>
        <w:numPr>
          <w:ilvl w:val="0"/>
          <w:numId w:val="13"/>
        </w:numPr>
        <w:rPr>
          <w:rFonts w:ascii="Candara" w:hAnsi="Candara"/>
          <w:color w:val="002060"/>
          <w:sz w:val="20"/>
          <w:szCs w:val="20"/>
        </w:rPr>
      </w:pPr>
      <w:r w:rsidRPr="00320721">
        <w:rPr>
          <w:rFonts w:ascii="Candara" w:hAnsi="Candara"/>
          <w:color w:val="002060"/>
          <w:sz w:val="20"/>
          <w:szCs w:val="20"/>
        </w:rPr>
        <w:t xml:space="preserve">Provide opportunities for interaction between </w:t>
      </w:r>
      <w:r w:rsidR="00B74ABF">
        <w:rPr>
          <w:rFonts w:ascii="Candara" w:hAnsi="Candara"/>
          <w:color w:val="002060"/>
          <w:sz w:val="20"/>
          <w:szCs w:val="20"/>
        </w:rPr>
        <w:t>the mentee and the mentor via phone, email, social networking or teleconferencing.</w:t>
      </w:r>
    </w:p>
    <w:p w:rsidR="000D5E87" w:rsidRDefault="000D5E87" w:rsidP="00B74ABF">
      <w:pPr>
        <w:pStyle w:val="ListParagraph"/>
        <w:numPr>
          <w:ilvl w:val="0"/>
          <w:numId w:val="13"/>
        </w:numPr>
        <w:rPr>
          <w:rFonts w:ascii="Candara" w:hAnsi="Candara"/>
          <w:color w:val="002060"/>
          <w:sz w:val="20"/>
          <w:szCs w:val="20"/>
        </w:rPr>
      </w:pPr>
      <w:r>
        <w:rPr>
          <w:rFonts w:ascii="Candara" w:hAnsi="Candara"/>
          <w:color w:val="002060"/>
          <w:sz w:val="20"/>
          <w:szCs w:val="20"/>
        </w:rPr>
        <w:t>Assist the mentees in the</w:t>
      </w:r>
      <w:r w:rsidR="00900BFA">
        <w:rPr>
          <w:rFonts w:ascii="Candara" w:hAnsi="Candara"/>
          <w:color w:val="002060"/>
          <w:sz w:val="20"/>
          <w:szCs w:val="20"/>
        </w:rPr>
        <w:t>ir</w:t>
      </w:r>
      <w:r>
        <w:rPr>
          <w:rFonts w:ascii="Candara" w:hAnsi="Candara"/>
          <w:color w:val="002060"/>
          <w:sz w:val="20"/>
          <w:szCs w:val="20"/>
        </w:rPr>
        <w:t xml:space="preserve"> mentorship area of interest.</w:t>
      </w:r>
    </w:p>
    <w:p w:rsidR="00320721" w:rsidRPr="00B74ABF" w:rsidRDefault="00320721" w:rsidP="00B74ABF">
      <w:pPr>
        <w:pStyle w:val="ListParagraph"/>
        <w:numPr>
          <w:ilvl w:val="0"/>
          <w:numId w:val="13"/>
        </w:numPr>
        <w:rPr>
          <w:rFonts w:ascii="Candara" w:hAnsi="Candara"/>
          <w:color w:val="002060"/>
          <w:sz w:val="20"/>
          <w:szCs w:val="20"/>
        </w:rPr>
      </w:pPr>
      <w:r w:rsidRPr="00B74ABF">
        <w:rPr>
          <w:rFonts w:ascii="Candara" w:hAnsi="Candara"/>
          <w:color w:val="002060"/>
          <w:sz w:val="20"/>
          <w:szCs w:val="20"/>
        </w:rPr>
        <w:t xml:space="preserve">Submit a final </w:t>
      </w:r>
      <w:r w:rsidR="000D5E87">
        <w:rPr>
          <w:rFonts w:ascii="Candara" w:hAnsi="Candara"/>
          <w:color w:val="002060"/>
          <w:sz w:val="20"/>
          <w:szCs w:val="20"/>
        </w:rPr>
        <w:t xml:space="preserve">brief </w:t>
      </w:r>
      <w:r w:rsidR="00B74ABF" w:rsidRPr="00B74ABF">
        <w:rPr>
          <w:rFonts w:ascii="Candara" w:hAnsi="Candara"/>
          <w:color w:val="002060"/>
          <w:sz w:val="20"/>
          <w:szCs w:val="20"/>
        </w:rPr>
        <w:t>summary on</w:t>
      </w:r>
      <w:r w:rsidRPr="00B74ABF">
        <w:rPr>
          <w:rFonts w:ascii="Candara" w:hAnsi="Candara"/>
          <w:color w:val="002060"/>
          <w:sz w:val="20"/>
          <w:szCs w:val="20"/>
        </w:rPr>
        <w:t xml:space="preserve"> your </w:t>
      </w:r>
      <w:r w:rsidR="00B74ABF" w:rsidRPr="00B74ABF">
        <w:rPr>
          <w:rFonts w:ascii="Candara" w:hAnsi="Candara"/>
          <w:color w:val="002060"/>
          <w:sz w:val="20"/>
          <w:szCs w:val="20"/>
        </w:rPr>
        <w:t>mentor experience with this program</w:t>
      </w:r>
      <w:r w:rsidR="00900BFA">
        <w:rPr>
          <w:rFonts w:ascii="Candara" w:hAnsi="Candara"/>
          <w:color w:val="002060"/>
          <w:sz w:val="20"/>
          <w:szCs w:val="20"/>
        </w:rPr>
        <w:t xml:space="preserve"> after one year</w:t>
      </w:r>
      <w:r w:rsidR="00B74ABF" w:rsidRPr="00B74ABF">
        <w:rPr>
          <w:rFonts w:ascii="Candara" w:hAnsi="Candara"/>
          <w:color w:val="002060"/>
          <w:sz w:val="20"/>
          <w:szCs w:val="20"/>
        </w:rPr>
        <w:t>.</w:t>
      </w:r>
    </w:p>
    <w:p w:rsidR="00B74ABF" w:rsidRPr="00B74ABF" w:rsidRDefault="00B74ABF" w:rsidP="00B74ABF">
      <w:pPr>
        <w:pStyle w:val="ListParagraph"/>
        <w:ind w:left="0"/>
        <w:rPr>
          <w:rFonts w:ascii="Candara" w:hAnsi="Candara"/>
          <w:color w:val="002060"/>
          <w:sz w:val="20"/>
          <w:szCs w:val="20"/>
        </w:rPr>
      </w:pPr>
    </w:p>
    <w:p w:rsidR="00320721" w:rsidRDefault="000824E9" w:rsidP="00320721">
      <w:pPr>
        <w:pStyle w:val="ListParagraph"/>
        <w:ind w:left="0"/>
        <w:rPr>
          <w:rFonts w:ascii="Candara" w:hAnsi="Candara"/>
          <w:color w:val="002060"/>
          <w:sz w:val="20"/>
          <w:szCs w:val="20"/>
        </w:rPr>
      </w:pPr>
      <w:r>
        <w:rPr>
          <w:rFonts w:ascii="Candara" w:hAnsi="Candara"/>
          <w:b/>
          <w:color w:val="660066"/>
          <w:szCs w:val="22"/>
        </w:rPr>
        <w:t>WiSC</w:t>
      </w:r>
      <w:r w:rsidR="00320721">
        <w:rPr>
          <w:rFonts w:ascii="Candara" w:hAnsi="Candara"/>
          <w:b/>
          <w:color w:val="660066"/>
          <w:szCs w:val="22"/>
        </w:rPr>
        <w:t xml:space="preserve"> Responsibilities:</w:t>
      </w:r>
    </w:p>
    <w:p w:rsidR="00BF2688" w:rsidRDefault="00BF2688" w:rsidP="00BF2688">
      <w:pPr>
        <w:pStyle w:val="ListParagraph"/>
        <w:numPr>
          <w:ilvl w:val="0"/>
          <w:numId w:val="14"/>
        </w:numPr>
        <w:rPr>
          <w:rFonts w:ascii="Candara" w:hAnsi="Candara"/>
          <w:color w:val="002060"/>
          <w:sz w:val="20"/>
          <w:szCs w:val="20"/>
        </w:rPr>
      </w:pPr>
      <w:r>
        <w:rPr>
          <w:rFonts w:ascii="Candara" w:hAnsi="Candara"/>
          <w:color w:val="002060"/>
          <w:sz w:val="20"/>
          <w:szCs w:val="20"/>
        </w:rPr>
        <w:t>Assist in the matching of mentee to mentor.</w:t>
      </w:r>
    </w:p>
    <w:p w:rsidR="00BF2688" w:rsidRPr="00BF2688" w:rsidRDefault="000D5E87" w:rsidP="00BF2688">
      <w:pPr>
        <w:pStyle w:val="ListParagraph"/>
        <w:numPr>
          <w:ilvl w:val="0"/>
          <w:numId w:val="14"/>
        </w:numPr>
        <w:rPr>
          <w:rFonts w:ascii="Candara" w:hAnsi="Candara"/>
          <w:color w:val="002060"/>
          <w:sz w:val="20"/>
          <w:szCs w:val="20"/>
        </w:rPr>
      </w:pPr>
      <w:r>
        <w:rPr>
          <w:rFonts w:ascii="Candara" w:hAnsi="Candara"/>
          <w:color w:val="002060"/>
          <w:sz w:val="20"/>
          <w:szCs w:val="20"/>
        </w:rPr>
        <w:t>Contacting the participants to monitor progress.</w:t>
      </w:r>
    </w:p>
    <w:p w:rsidR="00D54FCD" w:rsidRDefault="00BF2688">
      <w:r>
        <w:br w:type="page"/>
      </w:r>
    </w:p>
    <w:tbl>
      <w:tblPr>
        <w:tblW w:w="0" w:type="auto"/>
        <w:tblLook w:val="0000" w:firstRow="0" w:lastRow="0" w:firstColumn="0" w:lastColumn="0" w:noHBand="0" w:noVBand="0"/>
      </w:tblPr>
      <w:tblGrid>
        <w:gridCol w:w="11016"/>
      </w:tblGrid>
      <w:tr w:rsidR="0028087E" w:rsidRPr="00FE62D8" w:rsidTr="004F1934">
        <w:tblPrEx>
          <w:tblCellMar>
            <w:top w:w="0" w:type="dxa"/>
            <w:bottom w:w="0" w:type="dxa"/>
          </w:tblCellMar>
        </w:tblPrEx>
        <w:tc>
          <w:tcPr>
            <w:tcW w:w="11016" w:type="dxa"/>
          </w:tcPr>
          <w:p w:rsidR="0028087E" w:rsidRPr="00FE62D8" w:rsidRDefault="005C0AD9" w:rsidP="005A53E1">
            <w:pPr>
              <w:rPr>
                <w:rFonts w:ascii="Candara" w:hAnsi="Candara"/>
                <w:color w:val="002060"/>
              </w:rPr>
            </w:pPr>
            <w:r>
              <w:rPr>
                <w:rFonts w:ascii="Candara" w:hAnsi="Candara" w:cs="Tahoma"/>
                <w:b/>
                <w:bCs/>
                <w:noProof/>
                <w:color w:val="002060"/>
                <w:sz w:val="40"/>
              </w:rPr>
              <mc:AlternateContent>
                <mc:Choice Requires="wps">
                  <w:drawing>
                    <wp:anchor distT="0" distB="0" distL="114300" distR="114300" simplePos="0" relativeHeight="251658240" behindDoc="0" locked="0" layoutInCell="1" allowOverlap="1">
                      <wp:simplePos x="0" y="0"/>
                      <wp:positionH relativeFrom="column">
                        <wp:posOffset>1233170</wp:posOffset>
                      </wp:positionH>
                      <wp:positionV relativeFrom="paragraph">
                        <wp:posOffset>-285115</wp:posOffset>
                      </wp:positionV>
                      <wp:extent cx="5015230" cy="888365"/>
                      <wp:effectExtent l="4445" t="635"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230" cy="888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F99" w:rsidRPr="005C0AD9" w:rsidRDefault="00961DE7" w:rsidP="00961DE7">
                                  <w:pPr>
                                    <w:pStyle w:val="Title"/>
                                    <w:rPr>
                                      <w:rFonts w:ascii="Arial" w:hAnsi="Arial" w:cs="Arial"/>
                                      <w:b/>
                                      <w:bCs/>
                                      <w:color w:val="auto"/>
                                      <w:sz w:val="28"/>
                                      <w:szCs w:val="40"/>
                                    </w:rPr>
                                  </w:pPr>
                                  <w:r w:rsidRPr="005C0AD9">
                                    <w:rPr>
                                      <w:rFonts w:ascii="Arial" w:hAnsi="Arial" w:cs="Arial"/>
                                      <w:b/>
                                      <w:bCs/>
                                      <w:color w:val="auto"/>
                                      <w:sz w:val="28"/>
                                      <w:szCs w:val="40"/>
                                    </w:rPr>
                                    <w:t xml:space="preserve">Women in Surgery Committee </w:t>
                                  </w:r>
                                </w:p>
                                <w:p w:rsidR="00961DE7" w:rsidRPr="005C0AD9" w:rsidRDefault="00961DE7" w:rsidP="00961DE7">
                                  <w:pPr>
                                    <w:pStyle w:val="Title"/>
                                    <w:rPr>
                                      <w:rFonts w:ascii="Arial" w:hAnsi="Arial" w:cs="Arial"/>
                                      <w:b/>
                                      <w:bCs/>
                                      <w:color w:val="auto"/>
                                      <w:sz w:val="28"/>
                                      <w:szCs w:val="40"/>
                                    </w:rPr>
                                  </w:pPr>
                                  <w:r w:rsidRPr="005C0AD9">
                                    <w:rPr>
                                      <w:rFonts w:ascii="Arial" w:hAnsi="Arial" w:cs="Arial"/>
                                      <w:b/>
                                      <w:bCs/>
                                      <w:color w:val="auto"/>
                                      <w:sz w:val="28"/>
                                      <w:szCs w:val="40"/>
                                    </w:rPr>
                                    <w:t>Mentorship for Women Surgeons in Transition to Practice Program</w:t>
                                  </w:r>
                                </w:p>
                                <w:p w:rsidR="00961DE7" w:rsidRPr="005C0AD9" w:rsidRDefault="00961DE7" w:rsidP="00961DE7">
                                  <w:pPr>
                                    <w:pStyle w:val="Title"/>
                                    <w:rPr>
                                      <w:rFonts w:ascii="Arial" w:hAnsi="Arial" w:cs="Arial"/>
                                      <w:b/>
                                      <w:bCs/>
                                      <w:color w:val="auto"/>
                                      <w:sz w:val="22"/>
                                      <w:szCs w:val="30"/>
                                    </w:rPr>
                                  </w:pPr>
                                  <w:r w:rsidRPr="005C0AD9">
                                    <w:rPr>
                                      <w:rFonts w:ascii="Arial" w:hAnsi="Arial" w:cs="Arial"/>
                                      <w:b/>
                                      <w:bCs/>
                                      <w:color w:val="auto"/>
                                      <w:sz w:val="22"/>
                                      <w:szCs w:val="30"/>
                                    </w:rPr>
                                    <w:t xml:space="preserve">APPLICATION – Deadline: </w:t>
                                  </w:r>
                                  <w:r w:rsidR="00E04F99" w:rsidRPr="005C0AD9">
                                    <w:rPr>
                                      <w:rFonts w:ascii="Arial" w:hAnsi="Arial" w:cs="Arial"/>
                                      <w:b/>
                                      <w:bCs/>
                                      <w:color w:val="auto"/>
                                      <w:sz w:val="22"/>
                                      <w:szCs w:val="30"/>
                                    </w:rPr>
                                    <w:t>August 1</w:t>
                                  </w:r>
                                  <w:r w:rsidR="00900BFA" w:rsidRPr="005C0AD9">
                                    <w:rPr>
                                      <w:rFonts w:ascii="Arial" w:hAnsi="Arial" w:cs="Arial"/>
                                      <w:b/>
                                      <w:bCs/>
                                      <w:color w:val="auto"/>
                                      <w:sz w:val="22"/>
                                      <w:szCs w:val="30"/>
                                    </w:rPr>
                                    <w:t>,</w:t>
                                  </w:r>
                                  <w:r w:rsidRPr="005C0AD9">
                                    <w:rPr>
                                      <w:rFonts w:ascii="Arial" w:hAnsi="Arial" w:cs="Arial"/>
                                      <w:b/>
                                      <w:bCs/>
                                      <w:color w:val="auto"/>
                                      <w:sz w:val="22"/>
                                      <w:szCs w:val="30"/>
                                    </w:rPr>
                                    <w:t xml:space="preserve"> 2013</w:t>
                                  </w:r>
                                </w:p>
                                <w:p w:rsidR="00961DE7" w:rsidRPr="002613CC" w:rsidRDefault="00961DE7" w:rsidP="00961DE7">
                                  <w:pPr>
                                    <w:rPr>
                                      <w:rFonts w:ascii="Arial" w:hAnsi="Arial" w:cs="Arial"/>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97.1pt;margin-top:-22.45pt;width:394.9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" stroked="f">
                      <v:textbox>
                        <w:txbxContent>
                          <w:p w:rsidR="00E04F99" w:rsidRPr="005C0AD9" w:rsidRDefault="00961DE7" w:rsidP="00961DE7">
                            <w:pPr>
                              <w:pStyle w:val="Title"/>
                              <w:rPr>
                                <w:rFonts w:ascii="Arial" w:hAnsi="Arial" w:cs="Arial"/>
                                <w:b/>
                                <w:bCs/>
                                <w:color w:val="auto"/>
                                <w:sz w:val="28"/>
                                <w:szCs w:val="40"/>
                              </w:rPr>
                            </w:pPr>
                            <w:r w:rsidRPr="005C0AD9">
                              <w:rPr>
                                <w:rFonts w:ascii="Arial" w:hAnsi="Arial" w:cs="Arial"/>
                                <w:b/>
                                <w:bCs/>
                                <w:color w:val="auto"/>
                                <w:sz w:val="28"/>
                                <w:szCs w:val="40"/>
                              </w:rPr>
                              <w:t xml:space="preserve">Women in Surgery Committee </w:t>
                            </w:r>
                          </w:p>
                          <w:p w:rsidR="00961DE7" w:rsidRPr="005C0AD9" w:rsidRDefault="00961DE7" w:rsidP="00961DE7">
                            <w:pPr>
                              <w:pStyle w:val="Title"/>
                              <w:rPr>
                                <w:rFonts w:ascii="Arial" w:hAnsi="Arial" w:cs="Arial"/>
                                <w:b/>
                                <w:bCs/>
                                <w:color w:val="auto"/>
                                <w:sz w:val="28"/>
                                <w:szCs w:val="40"/>
                              </w:rPr>
                            </w:pPr>
                            <w:r w:rsidRPr="005C0AD9">
                              <w:rPr>
                                <w:rFonts w:ascii="Arial" w:hAnsi="Arial" w:cs="Arial"/>
                                <w:b/>
                                <w:bCs/>
                                <w:color w:val="auto"/>
                                <w:sz w:val="28"/>
                                <w:szCs w:val="40"/>
                              </w:rPr>
                              <w:t>Mentorship for Women Surgeons in Transition to Practice Program</w:t>
                            </w:r>
                          </w:p>
                          <w:p w:rsidR="00961DE7" w:rsidRPr="005C0AD9" w:rsidRDefault="00961DE7" w:rsidP="00961DE7">
                            <w:pPr>
                              <w:pStyle w:val="Title"/>
                              <w:rPr>
                                <w:rFonts w:ascii="Arial" w:hAnsi="Arial" w:cs="Arial"/>
                                <w:b/>
                                <w:bCs/>
                                <w:color w:val="auto"/>
                                <w:sz w:val="22"/>
                                <w:szCs w:val="30"/>
                              </w:rPr>
                            </w:pPr>
                            <w:r w:rsidRPr="005C0AD9">
                              <w:rPr>
                                <w:rFonts w:ascii="Arial" w:hAnsi="Arial" w:cs="Arial"/>
                                <w:b/>
                                <w:bCs/>
                                <w:color w:val="auto"/>
                                <w:sz w:val="22"/>
                                <w:szCs w:val="30"/>
                              </w:rPr>
                              <w:t xml:space="preserve">APPLICATION – Deadline: </w:t>
                            </w:r>
                            <w:r w:rsidR="00E04F99" w:rsidRPr="005C0AD9">
                              <w:rPr>
                                <w:rFonts w:ascii="Arial" w:hAnsi="Arial" w:cs="Arial"/>
                                <w:b/>
                                <w:bCs/>
                                <w:color w:val="auto"/>
                                <w:sz w:val="22"/>
                                <w:szCs w:val="30"/>
                              </w:rPr>
                              <w:t>August 1</w:t>
                            </w:r>
                            <w:r w:rsidR="00900BFA" w:rsidRPr="005C0AD9">
                              <w:rPr>
                                <w:rFonts w:ascii="Arial" w:hAnsi="Arial" w:cs="Arial"/>
                                <w:b/>
                                <w:bCs/>
                                <w:color w:val="auto"/>
                                <w:sz w:val="22"/>
                                <w:szCs w:val="30"/>
                              </w:rPr>
                              <w:t>,</w:t>
                            </w:r>
                            <w:r w:rsidRPr="005C0AD9">
                              <w:rPr>
                                <w:rFonts w:ascii="Arial" w:hAnsi="Arial" w:cs="Arial"/>
                                <w:b/>
                                <w:bCs/>
                                <w:color w:val="auto"/>
                                <w:sz w:val="22"/>
                                <w:szCs w:val="30"/>
                              </w:rPr>
                              <w:t xml:space="preserve"> 2013</w:t>
                            </w:r>
                          </w:p>
                          <w:p w:rsidR="00961DE7" w:rsidRPr="002613CC" w:rsidRDefault="00961DE7" w:rsidP="00961DE7">
                            <w:pPr>
                              <w:rPr>
                                <w:rFonts w:ascii="Arial" w:hAnsi="Arial" w:cs="Arial"/>
                                <w:b/>
                                <w:sz w:val="18"/>
                              </w:rPr>
                            </w:pPr>
                          </w:p>
                        </w:txbxContent>
                      </v:textbox>
                    </v:shape>
                  </w:pict>
                </mc:Fallback>
              </mc:AlternateContent>
            </w:r>
          </w:p>
        </w:tc>
      </w:tr>
      <w:tr w:rsidR="00354748" w:rsidRPr="00FE62D8" w:rsidTr="005A53E1">
        <w:tblPrEx>
          <w:tblCellMar>
            <w:top w:w="0" w:type="dxa"/>
            <w:bottom w:w="0" w:type="dxa"/>
          </w:tblCellMar>
        </w:tblPrEx>
        <w:trPr>
          <w:cantSplit/>
        </w:trPr>
        <w:tc>
          <w:tcPr>
            <w:tcW w:w="11016" w:type="dxa"/>
          </w:tcPr>
          <w:p w:rsidR="00DA4F5C" w:rsidRPr="00FE62D8" w:rsidRDefault="00DA4F5C" w:rsidP="00B54394">
            <w:pPr>
              <w:rPr>
                <w:rFonts w:ascii="Candara" w:hAnsi="Candara"/>
                <w:color w:val="002060"/>
                <w:sz w:val="4"/>
                <w:szCs w:val="4"/>
              </w:rPr>
            </w:pPr>
          </w:p>
        </w:tc>
      </w:tr>
    </w:tbl>
    <w:p w:rsidR="002613CC" w:rsidRDefault="002613CC" w:rsidP="00515B8F">
      <w:pPr>
        <w:pStyle w:val="ListParagraph"/>
        <w:ind w:left="0"/>
        <w:rPr>
          <w:rFonts w:ascii="Candara" w:hAnsi="Candara" w:cs="Tahoma"/>
          <w:b/>
          <w:bCs/>
          <w:color w:val="002060"/>
          <w:sz w:val="40"/>
        </w:rPr>
      </w:pPr>
    </w:p>
    <w:p w:rsidR="002613CC" w:rsidRDefault="002613CC" w:rsidP="00B54394">
      <w:pPr>
        <w:rPr>
          <w:rFonts w:ascii="Candara" w:hAnsi="Candara" w:cs="Tahoma"/>
          <w:i/>
          <w:color w:val="002060"/>
          <w:sz w:val="22"/>
        </w:rPr>
      </w:pPr>
    </w:p>
    <w:p w:rsidR="00354748" w:rsidRPr="00E04F99" w:rsidRDefault="00354748" w:rsidP="00D54FCD">
      <w:pPr>
        <w:pStyle w:val="ListParagraph"/>
        <w:ind w:left="0"/>
        <w:rPr>
          <w:rFonts w:ascii="Candara" w:hAnsi="Candara"/>
          <w:color w:val="002060"/>
          <w:sz w:val="20"/>
          <w:szCs w:val="20"/>
        </w:rPr>
      </w:pPr>
      <w:r w:rsidRPr="00E04F99">
        <w:rPr>
          <w:rFonts w:ascii="Candara" w:hAnsi="Candara" w:cs="Tahoma"/>
          <w:i/>
          <w:color w:val="002060"/>
        </w:rPr>
        <w:t>If you ar</w:t>
      </w:r>
      <w:r w:rsidR="00D54FCD" w:rsidRPr="00E04F99">
        <w:rPr>
          <w:rFonts w:ascii="Candara" w:hAnsi="Candara" w:cs="Tahoma"/>
          <w:i/>
          <w:color w:val="002060"/>
        </w:rPr>
        <w:t>e interested in participating in the WiSC Mentorship for Women Surgeons in Transition to Practice Program</w:t>
      </w:r>
      <w:r w:rsidRPr="00E04F99">
        <w:rPr>
          <w:rFonts w:ascii="Candara" w:hAnsi="Candara" w:cs="Tahoma"/>
          <w:i/>
          <w:color w:val="002060"/>
        </w:rPr>
        <w:t>, please complete this application and return it to the</w:t>
      </w:r>
      <w:r w:rsidR="00D54FCD" w:rsidRPr="00E04F99">
        <w:rPr>
          <w:rFonts w:ascii="Candara" w:hAnsi="Candara" w:cs="Tahoma"/>
          <w:i/>
          <w:color w:val="002060"/>
        </w:rPr>
        <w:t xml:space="preserve"> WiSC</w:t>
      </w:r>
      <w:r w:rsidRPr="00E04F99">
        <w:rPr>
          <w:rFonts w:ascii="Candara" w:hAnsi="Candara" w:cs="Tahoma"/>
          <w:i/>
          <w:color w:val="002060"/>
        </w:rPr>
        <w:t xml:space="preserve">. </w:t>
      </w:r>
      <w:r w:rsidRPr="00E04F99">
        <w:rPr>
          <w:rFonts w:ascii="Candara" w:hAnsi="Candara"/>
          <w:i/>
          <w:color w:val="002060"/>
        </w:rPr>
        <w:t>Applications must be submitted electronically as one PDF document to</w:t>
      </w:r>
      <w:r w:rsidR="00F4594A" w:rsidRPr="00E04F99">
        <w:rPr>
          <w:rFonts w:ascii="Candara" w:hAnsi="Candara"/>
          <w:i/>
          <w:color w:val="002060"/>
        </w:rPr>
        <w:t xml:space="preserve"> </w:t>
      </w:r>
      <w:r w:rsidR="00900BFA" w:rsidRPr="00E04F99">
        <w:rPr>
          <w:rFonts w:ascii="Candara" w:hAnsi="Candara"/>
          <w:i/>
          <w:color w:val="002060"/>
        </w:rPr>
        <w:t>cbura@facs.org</w:t>
      </w:r>
      <w:r w:rsidR="00D54FCD" w:rsidRPr="00E04F99">
        <w:rPr>
          <w:rFonts w:ascii="Candara" w:hAnsi="Candara" w:cs="Tahoma"/>
          <w:i/>
          <w:color w:val="002060"/>
          <w:szCs w:val="14"/>
        </w:rPr>
        <w:t xml:space="preserve"> </w:t>
      </w:r>
      <w:r w:rsidR="00757651" w:rsidRPr="00E04F99">
        <w:rPr>
          <w:rFonts w:ascii="Candara" w:hAnsi="Candara" w:cs="Tahoma"/>
          <w:i/>
          <w:color w:val="002060"/>
        </w:rPr>
        <w:t xml:space="preserve">by </w:t>
      </w:r>
      <w:r w:rsidR="00E04F99" w:rsidRPr="00E04F99">
        <w:rPr>
          <w:rFonts w:ascii="Candara" w:hAnsi="Candara" w:cs="Tahoma"/>
          <w:b/>
          <w:i/>
          <w:color w:val="002060"/>
        </w:rPr>
        <w:t>August 1</w:t>
      </w:r>
      <w:r w:rsidR="00900BFA" w:rsidRPr="00E04F99">
        <w:rPr>
          <w:rFonts w:ascii="Candara" w:hAnsi="Candara" w:cs="Tahoma"/>
          <w:b/>
          <w:i/>
          <w:color w:val="002060"/>
        </w:rPr>
        <w:t>,</w:t>
      </w:r>
      <w:r w:rsidR="00515B8F" w:rsidRPr="00E04F99">
        <w:rPr>
          <w:rFonts w:ascii="Candara" w:hAnsi="Candara" w:cs="Tahoma"/>
          <w:b/>
          <w:i/>
          <w:color w:val="002060"/>
        </w:rPr>
        <w:t xml:space="preserve"> 2013</w:t>
      </w:r>
      <w:r w:rsidRPr="00E04F99">
        <w:rPr>
          <w:rFonts w:ascii="Candara" w:hAnsi="Candara" w:cs="Tahoma"/>
          <w:b/>
          <w:i/>
          <w:color w:val="002060"/>
        </w:rPr>
        <w:t>.</w:t>
      </w:r>
      <w:r w:rsidR="001E2AD1" w:rsidRPr="00E04F99">
        <w:rPr>
          <w:rFonts w:ascii="Candara" w:hAnsi="Candara" w:cs="Tahoma"/>
          <w:i/>
          <w:color w:val="002060"/>
        </w:rPr>
        <w:t xml:space="preserve"> </w:t>
      </w:r>
      <w:r w:rsidR="00EA5444" w:rsidRPr="00E04F99">
        <w:rPr>
          <w:rFonts w:ascii="Candara" w:hAnsi="Candara" w:cs="Tahoma"/>
          <w:i/>
          <w:color w:val="002060"/>
        </w:rPr>
        <w:t xml:space="preserve"> Selection will b</w:t>
      </w:r>
      <w:r w:rsidR="00EB6544" w:rsidRPr="00E04F99">
        <w:rPr>
          <w:rFonts w:ascii="Candara" w:hAnsi="Candara" w:cs="Tahoma"/>
          <w:i/>
          <w:color w:val="002060"/>
        </w:rPr>
        <w:t xml:space="preserve">e made by </w:t>
      </w:r>
      <w:r w:rsidR="00E04F99" w:rsidRPr="00E04F99">
        <w:rPr>
          <w:rFonts w:ascii="Candara" w:hAnsi="Candara" w:cs="Tahoma"/>
          <w:b/>
          <w:i/>
          <w:color w:val="002060"/>
        </w:rPr>
        <w:t>August 31</w:t>
      </w:r>
      <w:r w:rsidR="00900BFA" w:rsidRPr="00E04F99">
        <w:rPr>
          <w:rFonts w:ascii="Candara" w:hAnsi="Candara" w:cs="Tahoma"/>
          <w:b/>
          <w:i/>
          <w:color w:val="002060"/>
        </w:rPr>
        <w:t>,</w:t>
      </w:r>
      <w:r w:rsidR="00EB6544" w:rsidRPr="00E04F99">
        <w:rPr>
          <w:rFonts w:ascii="Candara" w:hAnsi="Candara" w:cs="Tahoma"/>
          <w:b/>
          <w:i/>
          <w:color w:val="002060"/>
        </w:rPr>
        <w:t xml:space="preserve"> 2013</w:t>
      </w:r>
      <w:r w:rsidRPr="00E04F99">
        <w:rPr>
          <w:rFonts w:ascii="Candara" w:hAnsi="Candara" w:cs="Tahoma"/>
          <w:i/>
          <w:color w:val="002060"/>
        </w:rPr>
        <w:t>.  The appl</w:t>
      </w:r>
      <w:r w:rsidR="00320721" w:rsidRPr="00E04F99">
        <w:rPr>
          <w:rFonts w:ascii="Candara" w:hAnsi="Candara" w:cs="Tahoma"/>
          <w:i/>
          <w:color w:val="002060"/>
        </w:rPr>
        <w:t>ication process is open</w:t>
      </w:r>
      <w:r w:rsidR="00D54FCD" w:rsidRPr="00E04F99">
        <w:rPr>
          <w:rFonts w:ascii="Candara" w:hAnsi="Candara" w:cs="Tahoma"/>
          <w:i/>
          <w:color w:val="002060"/>
        </w:rPr>
        <w:t xml:space="preserve"> to </w:t>
      </w:r>
      <w:r w:rsidR="00D54FCD" w:rsidRPr="00E04F99">
        <w:rPr>
          <w:rFonts w:ascii="Candara" w:hAnsi="Candara"/>
          <w:color w:val="002060"/>
          <w:sz w:val="20"/>
          <w:szCs w:val="20"/>
        </w:rPr>
        <w:t>either Fellows or Associate Fellows of the ACS; or currently in the process of applying for Fellowship to the ACS.</w:t>
      </w:r>
    </w:p>
    <w:p w:rsidR="00354748" w:rsidRPr="00D54FCD" w:rsidRDefault="00354748">
      <w:pPr>
        <w:pStyle w:val="Footer"/>
        <w:tabs>
          <w:tab w:val="clear" w:pos="4320"/>
          <w:tab w:val="clear" w:pos="8640"/>
        </w:tabs>
        <w:rPr>
          <w:rFonts w:ascii="Candara" w:hAnsi="Candara" w:cs="Tahoma"/>
          <w:color w:val="002060"/>
          <w:sz w:val="16"/>
          <w:szCs w:val="16"/>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58"/>
        <w:gridCol w:w="8280"/>
      </w:tblGrid>
      <w:tr w:rsidR="00E80312" w:rsidRPr="00FE62D8" w:rsidTr="00802BBE">
        <w:tc>
          <w:tcPr>
            <w:tcW w:w="2358" w:type="dxa"/>
          </w:tcPr>
          <w:p w:rsidR="00E80312" w:rsidRPr="00FE62D8" w:rsidRDefault="00E80312" w:rsidP="00AB52DA">
            <w:pPr>
              <w:spacing w:line="360" w:lineRule="auto"/>
              <w:rPr>
                <w:rFonts w:ascii="Candara" w:hAnsi="Candara" w:cs="Tahoma"/>
                <w:color w:val="002060"/>
                <w:sz w:val="22"/>
                <w:szCs w:val="22"/>
              </w:rPr>
            </w:pPr>
            <w:r w:rsidRPr="00FE62D8">
              <w:rPr>
                <w:rFonts w:ascii="Candara" w:hAnsi="Candara" w:cs="Tahoma"/>
                <w:color w:val="002060"/>
                <w:sz w:val="22"/>
                <w:szCs w:val="22"/>
              </w:rPr>
              <w:t>Name</w:t>
            </w:r>
          </w:p>
        </w:tc>
        <w:tc>
          <w:tcPr>
            <w:tcW w:w="8280" w:type="dxa"/>
          </w:tcPr>
          <w:p w:rsidR="00AB52DA" w:rsidRPr="00FE62D8" w:rsidRDefault="00AB52DA" w:rsidP="00AB52DA">
            <w:pPr>
              <w:spacing w:line="360" w:lineRule="auto"/>
              <w:rPr>
                <w:rFonts w:ascii="Candara" w:hAnsi="Candara" w:cs="Tahoma"/>
                <w:color w:val="002060"/>
                <w:sz w:val="22"/>
                <w:szCs w:val="22"/>
              </w:rPr>
            </w:pPr>
          </w:p>
        </w:tc>
      </w:tr>
      <w:tr w:rsidR="00E80312" w:rsidRPr="00FE62D8" w:rsidTr="00802BBE">
        <w:tc>
          <w:tcPr>
            <w:tcW w:w="2358" w:type="dxa"/>
          </w:tcPr>
          <w:p w:rsidR="00E80312" w:rsidRPr="00FE62D8" w:rsidRDefault="00E80312" w:rsidP="00AB52DA">
            <w:pPr>
              <w:spacing w:line="360" w:lineRule="auto"/>
              <w:rPr>
                <w:rFonts w:ascii="Candara" w:hAnsi="Candara" w:cs="Tahoma"/>
                <w:color w:val="002060"/>
                <w:sz w:val="22"/>
                <w:szCs w:val="22"/>
              </w:rPr>
            </w:pPr>
            <w:r w:rsidRPr="00FE62D8">
              <w:rPr>
                <w:rFonts w:ascii="Candara" w:hAnsi="Candara" w:cs="Tahoma"/>
                <w:color w:val="002060"/>
                <w:sz w:val="22"/>
                <w:szCs w:val="22"/>
              </w:rPr>
              <w:t>Academic Institution</w:t>
            </w:r>
          </w:p>
        </w:tc>
        <w:tc>
          <w:tcPr>
            <w:tcW w:w="8280" w:type="dxa"/>
          </w:tcPr>
          <w:p w:rsidR="00E80312" w:rsidRPr="00FE62D8" w:rsidRDefault="00E80312" w:rsidP="00AB52DA">
            <w:pPr>
              <w:spacing w:line="360" w:lineRule="auto"/>
              <w:rPr>
                <w:rFonts w:ascii="Candara" w:hAnsi="Candara" w:cs="Tahoma"/>
                <w:color w:val="002060"/>
                <w:sz w:val="22"/>
                <w:szCs w:val="22"/>
              </w:rPr>
            </w:pPr>
          </w:p>
        </w:tc>
      </w:tr>
      <w:tr w:rsidR="00E80312" w:rsidRPr="00FE62D8" w:rsidTr="00802BBE">
        <w:tc>
          <w:tcPr>
            <w:tcW w:w="2358" w:type="dxa"/>
          </w:tcPr>
          <w:p w:rsidR="00E80312" w:rsidRPr="00FE62D8" w:rsidRDefault="00E80312" w:rsidP="00AB52DA">
            <w:pPr>
              <w:spacing w:line="360" w:lineRule="auto"/>
              <w:rPr>
                <w:rFonts w:ascii="Candara" w:hAnsi="Candara" w:cs="Tahoma"/>
                <w:color w:val="002060"/>
                <w:sz w:val="22"/>
                <w:szCs w:val="22"/>
              </w:rPr>
            </w:pPr>
            <w:r w:rsidRPr="00FE62D8">
              <w:rPr>
                <w:rFonts w:ascii="Candara" w:hAnsi="Candara" w:cs="Tahoma"/>
                <w:color w:val="002060"/>
                <w:sz w:val="22"/>
                <w:szCs w:val="22"/>
              </w:rPr>
              <w:t>Address</w:t>
            </w:r>
          </w:p>
        </w:tc>
        <w:tc>
          <w:tcPr>
            <w:tcW w:w="8280" w:type="dxa"/>
          </w:tcPr>
          <w:p w:rsidR="00AB52DA" w:rsidRPr="00FE62D8" w:rsidRDefault="00AB52DA" w:rsidP="00AB52DA">
            <w:pPr>
              <w:spacing w:line="360" w:lineRule="auto"/>
              <w:rPr>
                <w:rFonts w:ascii="Candara" w:hAnsi="Candara" w:cs="Tahoma"/>
                <w:color w:val="002060"/>
                <w:sz w:val="22"/>
                <w:szCs w:val="22"/>
              </w:rPr>
            </w:pPr>
          </w:p>
        </w:tc>
      </w:tr>
      <w:tr w:rsidR="00E80312" w:rsidRPr="00FE62D8" w:rsidTr="00802BBE">
        <w:tc>
          <w:tcPr>
            <w:tcW w:w="2358" w:type="dxa"/>
          </w:tcPr>
          <w:p w:rsidR="00E80312" w:rsidRPr="00FE62D8" w:rsidRDefault="00E80312" w:rsidP="00AB52DA">
            <w:pPr>
              <w:spacing w:line="360" w:lineRule="auto"/>
              <w:rPr>
                <w:rFonts w:ascii="Candara" w:hAnsi="Candara" w:cs="Tahoma"/>
                <w:color w:val="002060"/>
                <w:sz w:val="22"/>
                <w:szCs w:val="22"/>
              </w:rPr>
            </w:pPr>
            <w:r w:rsidRPr="00FE62D8">
              <w:rPr>
                <w:rFonts w:ascii="Candara" w:hAnsi="Candara" w:cs="Tahoma"/>
                <w:color w:val="002060"/>
                <w:sz w:val="22"/>
                <w:szCs w:val="22"/>
              </w:rPr>
              <w:t>City</w:t>
            </w:r>
          </w:p>
        </w:tc>
        <w:tc>
          <w:tcPr>
            <w:tcW w:w="8280" w:type="dxa"/>
          </w:tcPr>
          <w:p w:rsidR="00AB52DA" w:rsidRPr="00FE62D8" w:rsidRDefault="00AB52DA" w:rsidP="00AB52DA">
            <w:pPr>
              <w:spacing w:line="360" w:lineRule="auto"/>
              <w:rPr>
                <w:rFonts w:ascii="Candara" w:hAnsi="Candara" w:cs="Tahoma"/>
                <w:color w:val="002060"/>
                <w:sz w:val="22"/>
                <w:szCs w:val="22"/>
              </w:rPr>
            </w:pPr>
          </w:p>
        </w:tc>
      </w:tr>
      <w:tr w:rsidR="00E80312" w:rsidRPr="00FE62D8" w:rsidTr="00802BBE">
        <w:tc>
          <w:tcPr>
            <w:tcW w:w="2358" w:type="dxa"/>
          </w:tcPr>
          <w:p w:rsidR="00E80312" w:rsidRPr="00FE62D8" w:rsidRDefault="00E80312" w:rsidP="00AB52DA">
            <w:pPr>
              <w:spacing w:line="360" w:lineRule="auto"/>
              <w:rPr>
                <w:rFonts w:ascii="Candara" w:hAnsi="Candara" w:cs="Tahoma"/>
                <w:color w:val="002060"/>
                <w:sz w:val="22"/>
                <w:szCs w:val="22"/>
              </w:rPr>
            </w:pPr>
            <w:r w:rsidRPr="00FE62D8">
              <w:rPr>
                <w:rFonts w:ascii="Candara" w:hAnsi="Candara" w:cs="Tahoma"/>
                <w:color w:val="002060"/>
                <w:sz w:val="22"/>
                <w:szCs w:val="22"/>
              </w:rPr>
              <w:t>State</w:t>
            </w:r>
          </w:p>
        </w:tc>
        <w:tc>
          <w:tcPr>
            <w:tcW w:w="8280" w:type="dxa"/>
          </w:tcPr>
          <w:p w:rsidR="00AB52DA" w:rsidRPr="00FE62D8" w:rsidRDefault="00AB52DA" w:rsidP="00AB52DA">
            <w:pPr>
              <w:spacing w:line="360" w:lineRule="auto"/>
              <w:rPr>
                <w:rFonts w:ascii="Candara" w:hAnsi="Candara" w:cs="Tahoma"/>
                <w:color w:val="002060"/>
                <w:sz w:val="22"/>
                <w:szCs w:val="22"/>
              </w:rPr>
            </w:pPr>
          </w:p>
        </w:tc>
      </w:tr>
      <w:tr w:rsidR="00E80312" w:rsidRPr="00FE62D8" w:rsidTr="00802BBE">
        <w:tc>
          <w:tcPr>
            <w:tcW w:w="2358" w:type="dxa"/>
          </w:tcPr>
          <w:p w:rsidR="00E80312" w:rsidRPr="00FE62D8" w:rsidRDefault="00E80312" w:rsidP="00AB52DA">
            <w:pPr>
              <w:spacing w:line="360" w:lineRule="auto"/>
              <w:rPr>
                <w:rFonts w:ascii="Candara" w:hAnsi="Candara" w:cs="Tahoma"/>
                <w:color w:val="002060"/>
                <w:sz w:val="22"/>
                <w:szCs w:val="22"/>
              </w:rPr>
            </w:pPr>
            <w:r w:rsidRPr="00FE62D8">
              <w:rPr>
                <w:rFonts w:ascii="Candara" w:hAnsi="Candara" w:cs="Tahoma"/>
                <w:color w:val="002060"/>
                <w:sz w:val="22"/>
                <w:szCs w:val="22"/>
              </w:rPr>
              <w:t>Postal/Zip Code</w:t>
            </w:r>
          </w:p>
        </w:tc>
        <w:tc>
          <w:tcPr>
            <w:tcW w:w="8280" w:type="dxa"/>
          </w:tcPr>
          <w:p w:rsidR="00E80312" w:rsidRPr="00FE62D8" w:rsidRDefault="00E80312" w:rsidP="00AB52DA">
            <w:pPr>
              <w:spacing w:line="360" w:lineRule="auto"/>
              <w:rPr>
                <w:rFonts w:ascii="Candara" w:hAnsi="Candara" w:cs="Tahoma"/>
                <w:color w:val="002060"/>
                <w:sz w:val="22"/>
                <w:szCs w:val="22"/>
              </w:rPr>
            </w:pPr>
          </w:p>
        </w:tc>
      </w:tr>
      <w:tr w:rsidR="00E80312" w:rsidRPr="00FE62D8" w:rsidTr="00802BBE">
        <w:tc>
          <w:tcPr>
            <w:tcW w:w="2358" w:type="dxa"/>
          </w:tcPr>
          <w:p w:rsidR="00E80312" w:rsidRPr="00FE62D8" w:rsidRDefault="00E80312" w:rsidP="00AB52DA">
            <w:pPr>
              <w:spacing w:line="360" w:lineRule="auto"/>
              <w:rPr>
                <w:rFonts w:ascii="Candara" w:hAnsi="Candara" w:cs="Tahoma"/>
                <w:color w:val="002060"/>
                <w:sz w:val="22"/>
                <w:szCs w:val="22"/>
              </w:rPr>
            </w:pPr>
            <w:r w:rsidRPr="00FE62D8">
              <w:rPr>
                <w:rFonts w:ascii="Candara" w:hAnsi="Candara" w:cs="Tahoma"/>
                <w:color w:val="002060"/>
                <w:sz w:val="22"/>
                <w:szCs w:val="22"/>
              </w:rPr>
              <w:t>Phone</w:t>
            </w:r>
          </w:p>
        </w:tc>
        <w:tc>
          <w:tcPr>
            <w:tcW w:w="8280" w:type="dxa"/>
          </w:tcPr>
          <w:p w:rsidR="00E80312" w:rsidRPr="00FE62D8" w:rsidRDefault="00E80312" w:rsidP="00AB52DA">
            <w:pPr>
              <w:spacing w:line="360" w:lineRule="auto"/>
              <w:rPr>
                <w:rFonts w:ascii="Candara" w:hAnsi="Candara" w:cs="Tahoma"/>
                <w:color w:val="002060"/>
                <w:sz w:val="22"/>
                <w:szCs w:val="22"/>
              </w:rPr>
            </w:pPr>
          </w:p>
        </w:tc>
      </w:tr>
      <w:tr w:rsidR="00E80312" w:rsidRPr="00FE62D8" w:rsidTr="00802BBE">
        <w:tc>
          <w:tcPr>
            <w:tcW w:w="2358" w:type="dxa"/>
          </w:tcPr>
          <w:p w:rsidR="00E80312" w:rsidRPr="00FE62D8" w:rsidRDefault="00E80312" w:rsidP="00AB52DA">
            <w:pPr>
              <w:spacing w:line="360" w:lineRule="auto"/>
              <w:rPr>
                <w:rFonts w:ascii="Candara" w:hAnsi="Candara" w:cs="Tahoma"/>
                <w:color w:val="002060"/>
                <w:sz w:val="22"/>
                <w:szCs w:val="22"/>
              </w:rPr>
            </w:pPr>
            <w:r w:rsidRPr="00FE62D8">
              <w:rPr>
                <w:rFonts w:ascii="Candara" w:hAnsi="Candara" w:cs="Tahoma"/>
                <w:color w:val="002060"/>
                <w:sz w:val="22"/>
                <w:szCs w:val="22"/>
              </w:rPr>
              <w:t>Fax</w:t>
            </w:r>
          </w:p>
        </w:tc>
        <w:tc>
          <w:tcPr>
            <w:tcW w:w="8280" w:type="dxa"/>
          </w:tcPr>
          <w:p w:rsidR="00E80312" w:rsidRPr="00FE62D8" w:rsidRDefault="00E80312" w:rsidP="00AB52DA">
            <w:pPr>
              <w:spacing w:line="360" w:lineRule="auto"/>
              <w:rPr>
                <w:rFonts w:ascii="Candara" w:hAnsi="Candara" w:cs="Tahoma"/>
                <w:color w:val="002060"/>
                <w:sz w:val="22"/>
                <w:szCs w:val="22"/>
              </w:rPr>
            </w:pPr>
          </w:p>
        </w:tc>
      </w:tr>
      <w:tr w:rsidR="00E80312" w:rsidRPr="00FE62D8" w:rsidTr="00802BBE">
        <w:tc>
          <w:tcPr>
            <w:tcW w:w="2358" w:type="dxa"/>
          </w:tcPr>
          <w:p w:rsidR="00E80312" w:rsidRPr="00FE62D8" w:rsidRDefault="00E80312" w:rsidP="00AB52DA">
            <w:pPr>
              <w:spacing w:line="360" w:lineRule="auto"/>
              <w:rPr>
                <w:rFonts w:ascii="Candara" w:hAnsi="Candara" w:cs="Tahoma"/>
                <w:color w:val="002060"/>
                <w:sz w:val="22"/>
                <w:szCs w:val="22"/>
              </w:rPr>
            </w:pPr>
            <w:r w:rsidRPr="00FE62D8">
              <w:rPr>
                <w:rFonts w:ascii="Candara" w:hAnsi="Candara" w:cs="Tahoma"/>
                <w:color w:val="002060"/>
                <w:sz w:val="22"/>
                <w:szCs w:val="22"/>
              </w:rPr>
              <w:t>Email</w:t>
            </w:r>
          </w:p>
        </w:tc>
        <w:tc>
          <w:tcPr>
            <w:tcW w:w="8280" w:type="dxa"/>
          </w:tcPr>
          <w:p w:rsidR="00E80312" w:rsidRPr="00FE62D8" w:rsidRDefault="00E80312" w:rsidP="00AB52DA">
            <w:pPr>
              <w:spacing w:line="360" w:lineRule="auto"/>
              <w:rPr>
                <w:rFonts w:ascii="Candara" w:hAnsi="Candara" w:cs="Tahoma"/>
                <w:color w:val="002060"/>
                <w:sz w:val="22"/>
                <w:szCs w:val="22"/>
              </w:rPr>
            </w:pPr>
          </w:p>
        </w:tc>
      </w:tr>
    </w:tbl>
    <w:p w:rsidR="00E80312" w:rsidRPr="00FE62D8" w:rsidRDefault="00E80312" w:rsidP="00E80312">
      <w:pPr>
        <w:rPr>
          <w:rFonts w:ascii="Candara" w:hAnsi="Candara" w:cs="Tahoma"/>
          <w:color w:val="002060"/>
          <w:sz w:val="20"/>
          <w:szCs w:val="20"/>
        </w:rPr>
      </w:pPr>
    </w:p>
    <w:p w:rsidR="001E2AD1" w:rsidRPr="00FE62D8" w:rsidRDefault="001E2AD1" w:rsidP="00E80312">
      <w:pPr>
        <w:rPr>
          <w:rFonts w:ascii="Candara" w:hAnsi="Candara" w:cs="Tahoma"/>
          <w:b/>
          <w:color w:val="FF0000"/>
          <w:sz w:val="22"/>
          <w:szCs w:val="22"/>
        </w:rPr>
      </w:pPr>
      <w:r w:rsidRPr="00FE62D8">
        <w:rPr>
          <w:rFonts w:ascii="Candara" w:hAnsi="Candara" w:cs="Tahoma"/>
          <w:b/>
          <w:color w:val="FF0000"/>
          <w:sz w:val="22"/>
          <w:szCs w:val="22"/>
        </w:rPr>
        <w:t>Please provide the following information.</w:t>
      </w:r>
    </w:p>
    <w:p w:rsidR="001E2AD1" w:rsidRPr="00FE62D8" w:rsidRDefault="001E2AD1" w:rsidP="00E80312">
      <w:pPr>
        <w:rPr>
          <w:rFonts w:ascii="Candara" w:hAnsi="Candara" w:cs="Tahoma"/>
          <w:color w:val="002060"/>
          <w:sz w:val="10"/>
          <w:szCs w:val="10"/>
        </w:rPr>
      </w:pPr>
    </w:p>
    <w:p w:rsidR="00354748" w:rsidRPr="00FE62D8" w:rsidRDefault="00BF2688" w:rsidP="00E80312">
      <w:pPr>
        <w:numPr>
          <w:ilvl w:val="0"/>
          <w:numId w:val="9"/>
        </w:numPr>
        <w:spacing w:line="360" w:lineRule="auto"/>
        <w:rPr>
          <w:rFonts w:ascii="Candara" w:hAnsi="Candara" w:cs="Tahoma"/>
          <w:color w:val="002060"/>
          <w:sz w:val="22"/>
          <w:szCs w:val="22"/>
        </w:rPr>
      </w:pPr>
      <w:r>
        <w:rPr>
          <w:rFonts w:ascii="Candara" w:hAnsi="Candara" w:cs="Tahoma"/>
          <w:color w:val="002060"/>
          <w:sz w:val="22"/>
          <w:szCs w:val="22"/>
        </w:rPr>
        <w:t>Area of Mentorship Needs</w:t>
      </w:r>
      <w:r w:rsidR="00354748" w:rsidRPr="00FE62D8">
        <w:rPr>
          <w:rFonts w:ascii="Candara" w:hAnsi="Candara" w:cs="Tahoma"/>
          <w:color w:val="002060"/>
          <w:sz w:val="22"/>
          <w:szCs w:val="22"/>
        </w:rPr>
        <w:t xml:space="preserve"> (list in priority order):</w:t>
      </w:r>
    </w:p>
    <w:tbl>
      <w:tblPr>
        <w:tblW w:w="0" w:type="auto"/>
        <w:tblInd w:w="7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56"/>
        <w:gridCol w:w="9090"/>
      </w:tblGrid>
      <w:tr w:rsidR="00E80312" w:rsidRPr="00FE62D8" w:rsidTr="00802BBE">
        <w:tc>
          <w:tcPr>
            <w:tcW w:w="756" w:type="dxa"/>
          </w:tcPr>
          <w:p w:rsidR="00E80312" w:rsidRPr="00FE62D8" w:rsidRDefault="00E80312" w:rsidP="00802BBE">
            <w:pPr>
              <w:jc w:val="center"/>
              <w:rPr>
                <w:rFonts w:ascii="Candara" w:hAnsi="Candara" w:cs="Tahoma"/>
                <w:color w:val="002060"/>
                <w:sz w:val="22"/>
                <w:szCs w:val="22"/>
              </w:rPr>
            </w:pPr>
            <w:r w:rsidRPr="00FE62D8">
              <w:rPr>
                <w:rFonts w:ascii="Candara" w:hAnsi="Candara" w:cs="Tahoma"/>
                <w:color w:val="002060"/>
                <w:sz w:val="22"/>
                <w:szCs w:val="22"/>
              </w:rPr>
              <w:t>A.</w:t>
            </w:r>
          </w:p>
        </w:tc>
        <w:tc>
          <w:tcPr>
            <w:tcW w:w="9090" w:type="dxa"/>
          </w:tcPr>
          <w:p w:rsidR="00E80312" w:rsidRPr="00FE62D8" w:rsidRDefault="00E80312">
            <w:pPr>
              <w:rPr>
                <w:rFonts w:ascii="Candara" w:hAnsi="Candara" w:cs="Tahoma"/>
                <w:color w:val="002060"/>
                <w:sz w:val="22"/>
                <w:szCs w:val="22"/>
              </w:rPr>
            </w:pPr>
          </w:p>
        </w:tc>
      </w:tr>
      <w:tr w:rsidR="00E80312" w:rsidRPr="00FE62D8" w:rsidTr="00802BBE">
        <w:tc>
          <w:tcPr>
            <w:tcW w:w="756" w:type="dxa"/>
          </w:tcPr>
          <w:p w:rsidR="00E80312" w:rsidRPr="00FE62D8" w:rsidRDefault="00E80312" w:rsidP="00802BBE">
            <w:pPr>
              <w:jc w:val="center"/>
              <w:rPr>
                <w:rFonts w:ascii="Candara" w:hAnsi="Candara" w:cs="Tahoma"/>
                <w:color w:val="002060"/>
                <w:sz w:val="22"/>
                <w:szCs w:val="22"/>
              </w:rPr>
            </w:pPr>
            <w:r w:rsidRPr="00FE62D8">
              <w:rPr>
                <w:rFonts w:ascii="Candara" w:hAnsi="Candara" w:cs="Tahoma"/>
                <w:color w:val="002060"/>
                <w:sz w:val="22"/>
                <w:szCs w:val="22"/>
              </w:rPr>
              <w:t>B.</w:t>
            </w:r>
          </w:p>
        </w:tc>
        <w:tc>
          <w:tcPr>
            <w:tcW w:w="9090" w:type="dxa"/>
          </w:tcPr>
          <w:p w:rsidR="00E80312" w:rsidRPr="00FE62D8" w:rsidRDefault="00E80312">
            <w:pPr>
              <w:rPr>
                <w:rFonts w:ascii="Candara" w:hAnsi="Candara" w:cs="Tahoma"/>
                <w:color w:val="002060"/>
                <w:sz w:val="22"/>
                <w:szCs w:val="22"/>
              </w:rPr>
            </w:pPr>
          </w:p>
        </w:tc>
      </w:tr>
      <w:tr w:rsidR="00E80312" w:rsidRPr="00FE62D8" w:rsidTr="00802BBE">
        <w:tc>
          <w:tcPr>
            <w:tcW w:w="756" w:type="dxa"/>
          </w:tcPr>
          <w:p w:rsidR="00E80312" w:rsidRPr="00FE62D8" w:rsidRDefault="00E80312" w:rsidP="00802BBE">
            <w:pPr>
              <w:jc w:val="center"/>
              <w:rPr>
                <w:rFonts w:ascii="Candara" w:hAnsi="Candara" w:cs="Tahoma"/>
                <w:color w:val="002060"/>
                <w:sz w:val="22"/>
                <w:szCs w:val="22"/>
              </w:rPr>
            </w:pPr>
            <w:r w:rsidRPr="00FE62D8">
              <w:rPr>
                <w:rFonts w:ascii="Candara" w:hAnsi="Candara" w:cs="Tahoma"/>
                <w:color w:val="002060"/>
                <w:sz w:val="22"/>
                <w:szCs w:val="22"/>
              </w:rPr>
              <w:t>C.</w:t>
            </w:r>
          </w:p>
        </w:tc>
        <w:tc>
          <w:tcPr>
            <w:tcW w:w="9090" w:type="dxa"/>
          </w:tcPr>
          <w:p w:rsidR="00E80312" w:rsidRPr="00FE62D8" w:rsidRDefault="00E80312">
            <w:pPr>
              <w:rPr>
                <w:rFonts w:ascii="Candara" w:hAnsi="Candara" w:cs="Tahoma"/>
                <w:color w:val="002060"/>
                <w:sz w:val="22"/>
                <w:szCs w:val="22"/>
              </w:rPr>
            </w:pPr>
          </w:p>
        </w:tc>
      </w:tr>
      <w:tr w:rsidR="00E80312" w:rsidRPr="00FE62D8" w:rsidTr="00802BBE">
        <w:tc>
          <w:tcPr>
            <w:tcW w:w="756" w:type="dxa"/>
          </w:tcPr>
          <w:p w:rsidR="00E80312" w:rsidRPr="00FE62D8" w:rsidRDefault="00E80312" w:rsidP="00802BBE">
            <w:pPr>
              <w:jc w:val="center"/>
              <w:rPr>
                <w:rFonts w:ascii="Candara" w:hAnsi="Candara" w:cs="Tahoma"/>
                <w:color w:val="002060"/>
                <w:sz w:val="22"/>
                <w:szCs w:val="22"/>
              </w:rPr>
            </w:pPr>
            <w:r w:rsidRPr="00FE62D8">
              <w:rPr>
                <w:rFonts w:ascii="Candara" w:hAnsi="Candara" w:cs="Tahoma"/>
                <w:color w:val="002060"/>
                <w:sz w:val="22"/>
                <w:szCs w:val="22"/>
              </w:rPr>
              <w:t>D.</w:t>
            </w:r>
          </w:p>
        </w:tc>
        <w:tc>
          <w:tcPr>
            <w:tcW w:w="9090" w:type="dxa"/>
          </w:tcPr>
          <w:p w:rsidR="00E80312" w:rsidRPr="00FE62D8" w:rsidRDefault="00E80312">
            <w:pPr>
              <w:rPr>
                <w:rFonts w:ascii="Candara" w:hAnsi="Candara" w:cs="Tahoma"/>
                <w:color w:val="002060"/>
                <w:sz w:val="22"/>
                <w:szCs w:val="22"/>
              </w:rPr>
            </w:pPr>
          </w:p>
        </w:tc>
      </w:tr>
    </w:tbl>
    <w:p w:rsidR="001E2AD1" w:rsidRPr="00FE62D8" w:rsidRDefault="001E2AD1" w:rsidP="001E2AD1">
      <w:pPr>
        <w:ind w:left="810"/>
        <w:rPr>
          <w:rFonts w:ascii="Candara" w:hAnsi="Candara" w:cs="Tahoma"/>
          <w:color w:val="002060"/>
          <w:sz w:val="6"/>
          <w:szCs w:val="6"/>
          <w:u w:val="single"/>
        </w:rPr>
      </w:pPr>
    </w:p>
    <w:p w:rsidR="00354748" w:rsidRPr="00FE62D8" w:rsidRDefault="00354748" w:rsidP="001E2AD1">
      <w:pPr>
        <w:numPr>
          <w:ilvl w:val="0"/>
          <w:numId w:val="6"/>
        </w:numPr>
        <w:rPr>
          <w:rFonts w:ascii="Candara" w:hAnsi="Candara" w:cs="Tahoma"/>
          <w:color w:val="002060"/>
          <w:sz w:val="22"/>
          <w:szCs w:val="22"/>
          <w:u w:val="single"/>
        </w:rPr>
      </w:pPr>
      <w:r w:rsidRPr="00FE62D8">
        <w:rPr>
          <w:rFonts w:ascii="Candara" w:hAnsi="Candara" w:cs="Tahoma"/>
          <w:color w:val="002060"/>
          <w:sz w:val="22"/>
          <w:szCs w:val="22"/>
        </w:rPr>
        <w:t xml:space="preserve">Attach a bio-sketch not to exceed three pages in length.  </w:t>
      </w:r>
    </w:p>
    <w:p w:rsidR="00354748" w:rsidRPr="00E04F99" w:rsidRDefault="00354748" w:rsidP="00E04F99">
      <w:pPr>
        <w:numPr>
          <w:ilvl w:val="0"/>
          <w:numId w:val="6"/>
        </w:numPr>
        <w:rPr>
          <w:rFonts w:ascii="Candara" w:hAnsi="Candara" w:cs="Tahoma"/>
          <w:color w:val="002060"/>
          <w:sz w:val="22"/>
          <w:szCs w:val="22"/>
          <w:u w:val="single"/>
        </w:rPr>
      </w:pPr>
      <w:r w:rsidRPr="00FE62D8">
        <w:rPr>
          <w:rFonts w:ascii="Candara" w:hAnsi="Candara" w:cs="Tahoma"/>
          <w:color w:val="002060"/>
          <w:sz w:val="22"/>
          <w:szCs w:val="22"/>
        </w:rPr>
        <w:t>Attach a personal statement that outlines what your goals would be</w:t>
      </w:r>
      <w:r w:rsidR="00BF2688">
        <w:rPr>
          <w:rFonts w:ascii="Candara" w:hAnsi="Candara" w:cs="Tahoma"/>
          <w:color w:val="002060"/>
          <w:sz w:val="22"/>
          <w:szCs w:val="22"/>
        </w:rPr>
        <w:t xml:space="preserve"> as a mentee in the program.</w:t>
      </w:r>
    </w:p>
    <w:p w:rsidR="00E80312" w:rsidRPr="00FE62D8" w:rsidRDefault="00E80312" w:rsidP="001E2AD1">
      <w:pPr>
        <w:rPr>
          <w:rFonts w:ascii="Candara" w:hAnsi="Candara" w:cs="Tahoma"/>
          <w:i/>
          <w:color w:val="002060"/>
          <w:sz w:val="16"/>
          <w:szCs w:val="16"/>
        </w:rPr>
      </w:pPr>
    </w:p>
    <w:p w:rsidR="00E80312" w:rsidRPr="00FE62D8" w:rsidRDefault="00E80312" w:rsidP="001E2AD1">
      <w:pPr>
        <w:rPr>
          <w:rFonts w:ascii="Candara" w:hAnsi="Candara" w:cs="Tahoma"/>
          <w:b/>
          <w:color w:val="FF0000"/>
          <w:sz w:val="22"/>
          <w:szCs w:val="22"/>
        </w:rPr>
      </w:pPr>
      <w:r w:rsidRPr="00FE62D8">
        <w:rPr>
          <w:rFonts w:ascii="Candara" w:hAnsi="Candara" w:cs="Tahoma"/>
          <w:b/>
          <w:color w:val="FF0000"/>
          <w:sz w:val="22"/>
          <w:szCs w:val="22"/>
        </w:rPr>
        <w:t>Submission Instruction</w:t>
      </w:r>
    </w:p>
    <w:p w:rsidR="00EB6544" w:rsidRDefault="00E80312" w:rsidP="00EB6544">
      <w:pPr>
        <w:numPr>
          <w:ilvl w:val="0"/>
          <w:numId w:val="17"/>
        </w:numPr>
        <w:rPr>
          <w:rFonts w:ascii="Candara" w:hAnsi="Candara" w:cs="Tahoma"/>
          <w:color w:val="FF0000"/>
          <w:sz w:val="20"/>
          <w:szCs w:val="20"/>
        </w:rPr>
      </w:pPr>
      <w:r w:rsidRPr="00FE62D8">
        <w:rPr>
          <w:rFonts w:ascii="Candara" w:hAnsi="Candara" w:cs="Tahoma"/>
          <w:color w:val="002060"/>
          <w:sz w:val="20"/>
          <w:szCs w:val="20"/>
        </w:rPr>
        <w:t xml:space="preserve">Applications must be submitted electronically as one PDF document to </w:t>
      </w:r>
      <w:r w:rsidR="00900BFA">
        <w:rPr>
          <w:rFonts w:ascii="Candara" w:hAnsi="Candara" w:cs="Tahoma"/>
          <w:color w:val="002060"/>
          <w:sz w:val="20"/>
          <w:szCs w:val="20"/>
        </w:rPr>
        <w:t>cbura@facs.org</w:t>
      </w:r>
      <w:r w:rsidR="00EB6544">
        <w:rPr>
          <w:rFonts w:ascii="Candara" w:hAnsi="Candara" w:cs="Tahoma"/>
          <w:color w:val="002060"/>
          <w:sz w:val="20"/>
          <w:szCs w:val="20"/>
        </w:rPr>
        <w:t xml:space="preserve"> </w:t>
      </w:r>
      <w:r w:rsidR="00EA5444" w:rsidRPr="00FE62D8">
        <w:rPr>
          <w:rFonts w:ascii="Candara" w:hAnsi="Candara" w:cs="Tahoma"/>
          <w:color w:val="002060"/>
          <w:sz w:val="20"/>
          <w:szCs w:val="20"/>
        </w:rPr>
        <w:t xml:space="preserve">by </w:t>
      </w:r>
      <w:r w:rsidR="00E04F99" w:rsidRPr="00E04F99">
        <w:rPr>
          <w:rFonts w:ascii="Candara" w:hAnsi="Candara" w:cs="Tahoma"/>
          <w:b/>
          <w:color w:val="C00000"/>
          <w:sz w:val="20"/>
          <w:szCs w:val="20"/>
        </w:rPr>
        <w:t>August 1</w:t>
      </w:r>
      <w:r w:rsidR="00900BFA" w:rsidRPr="00E04F99">
        <w:rPr>
          <w:rFonts w:ascii="Candara" w:hAnsi="Candara" w:cs="Tahoma"/>
          <w:b/>
          <w:color w:val="C00000"/>
          <w:sz w:val="20"/>
          <w:szCs w:val="20"/>
        </w:rPr>
        <w:t>,</w:t>
      </w:r>
      <w:r w:rsidR="00515B8F" w:rsidRPr="00E04F99">
        <w:rPr>
          <w:rFonts w:ascii="Candara" w:hAnsi="Candara" w:cs="Tahoma"/>
          <w:b/>
          <w:color w:val="C00000"/>
          <w:sz w:val="20"/>
          <w:szCs w:val="20"/>
        </w:rPr>
        <w:t xml:space="preserve"> 2013</w:t>
      </w:r>
      <w:r w:rsidRPr="00FE62D8">
        <w:rPr>
          <w:rFonts w:ascii="Candara" w:hAnsi="Candara" w:cs="Tahoma"/>
          <w:color w:val="FF0000"/>
          <w:sz w:val="20"/>
          <w:szCs w:val="20"/>
        </w:rPr>
        <w:t xml:space="preserve">.  </w:t>
      </w:r>
    </w:p>
    <w:p w:rsidR="001E2AD1" w:rsidRPr="00EB6544" w:rsidRDefault="000B33B8" w:rsidP="00EB6544">
      <w:pPr>
        <w:numPr>
          <w:ilvl w:val="0"/>
          <w:numId w:val="17"/>
        </w:numPr>
        <w:rPr>
          <w:rFonts w:ascii="Candara" w:hAnsi="Candara" w:cs="Tahoma"/>
          <w:color w:val="FF0000"/>
          <w:sz w:val="20"/>
          <w:szCs w:val="20"/>
        </w:rPr>
      </w:pPr>
      <w:r w:rsidRPr="00FE62D8">
        <w:rPr>
          <w:rFonts w:ascii="Candara" w:hAnsi="Candara" w:cs="Tahoma"/>
          <w:color w:val="002060"/>
          <w:sz w:val="20"/>
          <w:szCs w:val="20"/>
        </w:rPr>
        <w:t>Your file should be named as follows:  Your last name</w:t>
      </w:r>
      <w:r w:rsidR="00E80312" w:rsidRPr="00FE62D8">
        <w:rPr>
          <w:rFonts w:ascii="Candara" w:hAnsi="Candara" w:cs="Tahoma"/>
          <w:color w:val="002060"/>
          <w:sz w:val="20"/>
          <w:szCs w:val="20"/>
        </w:rPr>
        <w:t>,</w:t>
      </w:r>
      <w:r w:rsidR="005D743B" w:rsidRPr="00FE62D8">
        <w:rPr>
          <w:rFonts w:ascii="Candara" w:hAnsi="Candara" w:cs="Tahoma"/>
          <w:color w:val="002060"/>
          <w:sz w:val="20"/>
          <w:szCs w:val="20"/>
        </w:rPr>
        <w:t xml:space="preserve"> followed by</w:t>
      </w:r>
      <w:r w:rsidR="00EB6544">
        <w:rPr>
          <w:rFonts w:ascii="Candara" w:hAnsi="Candara" w:cs="Tahoma"/>
          <w:color w:val="002060"/>
          <w:sz w:val="20"/>
          <w:szCs w:val="20"/>
        </w:rPr>
        <w:t>WiSCMentor2013</w:t>
      </w:r>
      <w:r w:rsidRPr="00FE62D8">
        <w:rPr>
          <w:rFonts w:ascii="Candara" w:hAnsi="Candara" w:cs="Tahoma"/>
          <w:color w:val="002060"/>
          <w:sz w:val="20"/>
          <w:szCs w:val="20"/>
        </w:rPr>
        <w:t xml:space="preserve">.doc </w:t>
      </w:r>
      <w:r w:rsidR="00EB6544">
        <w:rPr>
          <w:rFonts w:ascii="Candara" w:hAnsi="Candara" w:cs="Tahoma"/>
          <w:color w:val="002060"/>
          <w:sz w:val="20"/>
          <w:szCs w:val="20"/>
        </w:rPr>
        <w:t>(Example: Smith WiSCMentor</w:t>
      </w:r>
      <w:r w:rsidR="00BD3843">
        <w:rPr>
          <w:rFonts w:ascii="Candara" w:hAnsi="Candara" w:cs="Tahoma"/>
          <w:color w:val="002060"/>
          <w:sz w:val="20"/>
          <w:szCs w:val="20"/>
        </w:rPr>
        <w:t>2013</w:t>
      </w:r>
      <w:r w:rsidR="001E2AD1" w:rsidRPr="00FE62D8">
        <w:rPr>
          <w:rFonts w:ascii="Candara" w:hAnsi="Candara" w:cs="Tahoma"/>
          <w:color w:val="002060"/>
          <w:sz w:val="20"/>
          <w:szCs w:val="20"/>
        </w:rPr>
        <w:t>.doc.)</w:t>
      </w:r>
    </w:p>
    <w:p w:rsidR="009D1256" w:rsidRDefault="009D1256" w:rsidP="00A71FEE">
      <w:pPr>
        <w:rPr>
          <w:rFonts w:ascii="Candara" w:hAnsi="Candara" w:cs="Tahoma"/>
          <w:color w:val="002060"/>
          <w:sz w:val="6"/>
          <w:szCs w:val="6"/>
        </w:rPr>
      </w:pPr>
    </w:p>
    <w:p w:rsidR="00EB6544" w:rsidRDefault="00EB6544" w:rsidP="00A71FEE">
      <w:pPr>
        <w:rPr>
          <w:rFonts w:ascii="Candara" w:hAnsi="Candara" w:cs="Tahoma"/>
          <w:color w:val="002060"/>
          <w:sz w:val="6"/>
          <w:szCs w:val="6"/>
        </w:rPr>
      </w:pPr>
    </w:p>
    <w:p w:rsidR="00EB6544" w:rsidRPr="000A1D18" w:rsidRDefault="00EB6544" w:rsidP="00A71FEE">
      <w:pPr>
        <w:rPr>
          <w:rFonts w:ascii="Candara" w:hAnsi="Candara" w:cs="Tahoma"/>
          <w:color w:val="002060"/>
          <w:sz w:val="6"/>
          <w:szCs w:val="6"/>
        </w:rPr>
      </w:pPr>
    </w:p>
    <w:p w:rsidR="001E2AD1" w:rsidRPr="00FE62D8" w:rsidRDefault="00354748">
      <w:pPr>
        <w:rPr>
          <w:rFonts w:ascii="Candara" w:hAnsi="Candara" w:cs="Tahoma"/>
          <w:color w:val="002060"/>
          <w:sz w:val="22"/>
          <w:szCs w:val="22"/>
        </w:rPr>
      </w:pPr>
      <w:r w:rsidRPr="00FE62D8">
        <w:rPr>
          <w:rFonts w:ascii="Candara" w:hAnsi="Candara" w:cs="Tahoma"/>
          <w:color w:val="002060"/>
          <w:sz w:val="22"/>
          <w:szCs w:val="22"/>
        </w:rPr>
        <w:t xml:space="preserve">I understand my responsibilities as outlined </w:t>
      </w:r>
      <w:r w:rsidR="001E2AD1" w:rsidRPr="00FE62D8">
        <w:rPr>
          <w:rFonts w:ascii="Candara" w:hAnsi="Candara" w:cs="Tahoma"/>
          <w:color w:val="002060"/>
          <w:sz w:val="22"/>
          <w:szCs w:val="22"/>
        </w:rPr>
        <w:t xml:space="preserve">on page one of this application </w:t>
      </w:r>
      <w:r w:rsidR="00EB6544">
        <w:rPr>
          <w:rFonts w:ascii="Candara" w:hAnsi="Candara" w:cs="Tahoma"/>
          <w:color w:val="002060"/>
          <w:sz w:val="22"/>
          <w:szCs w:val="22"/>
        </w:rPr>
        <w:t>and would be pleased to participate in the 2013 WiSC</w:t>
      </w:r>
      <w:r w:rsidR="00EB6544" w:rsidRPr="00EB6544">
        <w:rPr>
          <w:rFonts w:ascii="Candara" w:hAnsi="Candara" w:cs="Tahoma"/>
          <w:i/>
          <w:color w:val="002060"/>
          <w:sz w:val="22"/>
        </w:rPr>
        <w:t xml:space="preserve"> </w:t>
      </w:r>
      <w:r w:rsidR="00EB6544">
        <w:rPr>
          <w:rFonts w:ascii="Candara" w:hAnsi="Candara" w:cs="Tahoma"/>
          <w:i/>
          <w:color w:val="002060"/>
          <w:sz w:val="22"/>
        </w:rPr>
        <w:t>Mentorship for Women Surgeons in Transition to Practice Program</w:t>
      </w:r>
      <w:r w:rsidRPr="00FE62D8">
        <w:rPr>
          <w:rFonts w:ascii="Candara" w:hAnsi="Candara" w:cs="Tahoma"/>
          <w:color w:val="002060"/>
          <w:sz w:val="22"/>
          <w:szCs w:val="22"/>
        </w:rPr>
        <w:t>.</w:t>
      </w:r>
    </w:p>
    <w:p w:rsidR="001E2AD1" w:rsidRPr="000A1D18" w:rsidRDefault="001E2AD1">
      <w:pPr>
        <w:rPr>
          <w:rFonts w:ascii="Candara" w:hAnsi="Candara" w:cs="Tahoma"/>
          <w:color w:val="002060"/>
          <w:sz w:val="6"/>
          <w:szCs w:val="6"/>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18"/>
        <w:gridCol w:w="2430"/>
        <w:gridCol w:w="1440"/>
        <w:gridCol w:w="6108"/>
      </w:tblGrid>
      <w:tr w:rsidR="001E2AD1" w:rsidRPr="00FE62D8" w:rsidTr="00802BBE">
        <w:tc>
          <w:tcPr>
            <w:tcW w:w="918" w:type="dxa"/>
          </w:tcPr>
          <w:p w:rsidR="001E2AD1" w:rsidRPr="00FE62D8" w:rsidRDefault="001E2AD1">
            <w:pPr>
              <w:rPr>
                <w:rFonts w:ascii="Candara" w:hAnsi="Candara" w:cs="Tahoma"/>
                <w:b/>
                <w:color w:val="002060"/>
                <w:sz w:val="22"/>
                <w:szCs w:val="22"/>
              </w:rPr>
            </w:pPr>
            <w:r w:rsidRPr="00FE62D8">
              <w:rPr>
                <w:rFonts w:ascii="Candara" w:hAnsi="Candara" w:cs="Tahoma"/>
                <w:b/>
                <w:color w:val="002060"/>
                <w:sz w:val="22"/>
                <w:szCs w:val="22"/>
              </w:rPr>
              <w:t>Date</w:t>
            </w:r>
          </w:p>
        </w:tc>
        <w:tc>
          <w:tcPr>
            <w:tcW w:w="2430" w:type="dxa"/>
          </w:tcPr>
          <w:p w:rsidR="001E2AD1" w:rsidRPr="00FE62D8" w:rsidRDefault="001E2AD1">
            <w:pPr>
              <w:rPr>
                <w:rFonts w:ascii="Candara" w:hAnsi="Candara" w:cs="Tahoma"/>
                <w:b/>
                <w:color w:val="002060"/>
                <w:sz w:val="22"/>
                <w:szCs w:val="22"/>
              </w:rPr>
            </w:pPr>
          </w:p>
        </w:tc>
        <w:tc>
          <w:tcPr>
            <w:tcW w:w="1440" w:type="dxa"/>
          </w:tcPr>
          <w:p w:rsidR="001E2AD1" w:rsidRPr="00FE62D8" w:rsidRDefault="001E2AD1">
            <w:pPr>
              <w:rPr>
                <w:rFonts w:ascii="Candara" w:hAnsi="Candara" w:cs="Tahoma"/>
                <w:b/>
                <w:color w:val="002060"/>
                <w:sz w:val="22"/>
                <w:szCs w:val="22"/>
              </w:rPr>
            </w:pPr>
            <w:r w:rsidRPr="00FE62D8">
              <w:rPr>
                <w:rFonts w:ascii="Candara" w:hAnsi="Candara" w:cs="Tahoma"/>
                <w:b/>
                <w:color w:val="002060"/>
                <w:sz w:val="22"/>
                <w:szCs w:val="22"/>
              </w:rPr>
              <w:t>Signature</w:t>
            </w:r>
          </w:p>
          <w:p w:rsidR="00F23491" w:rsidRPr="00FE62D8" w:rsidRDefault="00F23491">
            <w:pPr>
              <w:rPr>
                <w:rFonts w:ascii="Candara" w:hAnsi="Candara" w:cs="Tahoma"/>
                <w:b/>
                <w:i/>
                <w:color w:val="002060"/>
                <w:sz w:val="16"/>
                <w:szCs w:val="16"/>
              </w:rPr>
            </w:pPr>
            <w:r w:rsidRPr="00FE62D8">
              <w:rPr>
                <w:rFonts w:ascii="Candara" w:hAnsi="Candara" w:cs="Tahoma"/>
                <w:b/>
                <w:i/>
                <w:color w:val="002060"/>
                <w:sz w:val="16"/>
                <w:szCs w:val="16"/>
              </w:rPr>
              <w:t>(Scanned is Acceptable)</w:t>
            </w:r>
          </w:p>
        </w:tc>
        <w:tc>
          <w:tcPr>
            <w:tcW w:w="6108" w:type="dxa"/>
          </w:tcPr>
          <w:p w:rsidR="001E2AD1" w:rsidRPr="00FE62D8" w:rsidRDefault="001E2AD1">
            <w:pPr>
              <w:rPr>
                <w:rFonts w:ascii="Candara" w:hAnsi="Candara" w:cs="Tahoma"/>
                <w:b/>
                <w:color w:val="002060"/>
                <w:sz w:val="22"/>
                <w:szCs w:val="22"/>
              </w:rPr>
            </w:pPr>
          </w:p>
          <w:p w:rsidR="008B126D" w:rsidRPr="00FE62D8" w:rsidRDefault="008B126D">
            <w:pPr>
              <w:rPr>
                <w:rFonts w:ascii="Candara" w:hAnsi="Candara" w:cs="Tahoma"/>
                <w:b/>
                <w:color w:val="002060"/>
                <w:sz w:val="22"/>
                <w:szCs w:val="22"/>
              </w:rPr>
            </w:pPr>
          </w:p>
        </w:tc>
      </w:tr>
    </w:tbl>
    <w:p w:rsidR="00354748" w:rsidRPr="00FE62D8" w:rsidRDefault="00354748" w:rsidP="008B126D">
      <w:pPr>
        <w:rPr>
          <w:rFonts w:ascii="Candara" w:hAnsi="Candara" w:cs="Tahoma"/>
          <w:b/>
          <w:color w:val="002060"/>
          <w:sz w:val="22"/>
          <w:szCs w:val="22"/>
        </w:rPr>
      </w:pPr>
    </w:p>
    <w:sectPr w:rsidR="00354748" w:rsidRPr="00FE62D8" w:rsidSect="002613CC">
      <w:headerReference w:type="default" r:id="rId9"/>
      <w:footerReference w:type="default" r:id="rId10"/>
      <w:type w:val="continuous"/>
      <w:pgSz w:w="12240" w:h="15840" w:code="1"/>
      <w:pgMar w:top="360" w:right="720" w:bottom="36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831" w:rsidRDefault="00EC6831">
      <w:r>
        <w:separator/>
      </w:r>
    </w:p>
  </w:endnote>
  <w:endnote w:type="continuationSeparator" w:id="0">
    <w:p w:rsidR="00EC6831" w:rsidRDefault="00EC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BA6" w:rsidRPr="005C0AD9" w:rsidRDefault="000D7BA6" w:rsidP="00B54394">
    <w:pPr>
      <w:pStyle w:val="Title"/>
      <w:jc w:val="left"/>
      <w:rPr>
        <w:i/>
        <w:color w:val="auto"/>
        <w:sz w:val="18"/>
      </w:rPr>
    </w:pPr>
  </w:p>
  <w:p w:rsidR="000D7BA6" w:rsidRPr="00BD61EF" w:rsidRDefault="000D7BA6">
    <w:pPr>
      <w:pStyle w:val="Footer"/>
      <w:jc w:val="cen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831" w:rsidRDefault="00EC6831">
      <w:r>
        <w:separator/>
      </w:r>
    </w:p>
  </w:footnote>
  <w:footnote w:type="continuationSeparator" w:id="0">
    <w:p w:rsidR="00EC6831" w:rsidRDefault="00EC6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CC" w:rsidRDefault="002613CC">
    <w:pPr>
      <w:pStyle w:val="Header"/>
    </w:pPr>
  </w:p>
  <w:p w:rsidR="002613CC" w:rsidRDefault="005C0AD9">
    <w:pPr>
      <w:pStyle w:val="Header"/>
    </w:pPr>
    <w:r>
      <w:rPr>
        <w:noProof/>
      </w:rPr>
      <w:drawing>
        <wp:inline distT="0" distB="0" distL="0" distR="0">
          <wp:extent cx="1819275" cy="4965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965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2A2"/>
    <w:multiLevelType w:val="hybridMultilevel"/>
    <w:tmpl w:val="0876110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BB25DEB"/>
    <w:multiLevelType w:val="hybridMultilevel"/>
    <w:tmpl w:val="9A3EC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017027"/>
    <w:multiLevelType w:val="singleLevel"/>
    <w:tmpl w:val="1B2CEF56"/>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3">
    <w:nsid w:val="21992028"/>
    <w:multiLevelType w:val="hybridMultilevel"/>
    <w:tmpl w:val="B5B43BE2"/>
    <w:lvl w:ilvl="0" w:tplc="979E21FC">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AC5856"/>
    <w:multiLevelType w:val="hybridMultilevel"/>
    <w:tmpl w:val="6D42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D5CD5"/>
    <w:multiLevelType w:val="hybridMultilevel"/>
    <w:tmpl w:val="3976E738"/>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6">
    <w:nsid w:val="3B7A06C9"/>
    <w:multiLevelType w:val="hybridMultilevel"/>
    <w:tmpl w:val="1EC8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C20A2B"/>
    <w:multiLevelType w:val="hybridMultilevel"/>
    <w:tmpl w:val="752A5270"/>
    <w:lvl w:ilvl="0" w:tplc="7CC64002">
      <w:start w:val="2"/>
      <w:numFmt w:val="decimal"/>
      <w:lvlText w:val="%1."/>
      <w:lvlJc w:val="left"/>
      <w:pPr>
        <w:tabs>
          <w:tab w:val="num" w:pos="810"/>
        </w:tabs>
        <w:ind w:left="810" w:hanging="360"/>
      </w:pPr>
      <w:rPr>
        <w:rFonts w:hint="default"/>
      </w:rPr>
    </w:lvl>
    <w:lvl w:ilvl="1" w:tplc="04090019">
      <w:start w:val="1"/>
      <w:numFmt w:val="lowerLetter"/>
      <w:lvlText w:val="%2."/>
      <w:lvlJc w:val="left"/>
      <w:pPr>
        <w:tabs>
          <w:tab w:val="num" w:pos="902"/>
        </w:tabs>
        <w:ind w:left="902" w:hanging="360"/>
      </w:pPr>
    </w:lvl>
    <w:lvl w:ilvl="2" w:tplc="0409001B">
      <w:start w:val="1"/>
      <w:numFmt w:val="lowerRoman"/>
      <w:lvlText w:val="%3."/>
      <w:lvlJc w:val="right"/>
      <w:pPr>
        <w:tabs>
          <w:tab w:val="num" w:pos="1622"/>
        </w:tabs>
        <w:ind w:left="1622" w:hanging="180"/>
      </w:pPr>
    </w:lvl>
    <w:lvl w:ilvl="3" w:tplc="0409000F" w:tentative="1">
      <w:start w:val="1"/>
      <w:numFmt w:val="decimal"/>
      <w:lvlText w:val="%4."/>
      <w:lvlJc w:val="left"/>
      <w:pPr>
        <w:tabs>
          <w:tab w:val="num" w:pos="2342"/>
        </w:tabs>
        <w:ind w:left="2342" w:hanging="360"/>
      </w:pPr>
    </w:lvl>
    <w:lvl w:ilvl="4" w:tplc="04090019" w:tentative="1">
      <w:start w:val="1"/>
      <w:numFmt w:val="lowerLetter"/>
      <w:lvlText w:val="%5."/>
      <w:lvlJc w:val="left"/>
      <w:pPr>
        <w:tabs>
          <w:tab w:val="num" w:pos="3062"/>
        </w:tabs>
        <w:ind w:left="3062" w:hanging="360"/>
      </w:pPr>
    </w:lvl>
    <w:lvl w:ilvl="5" w:tplc="0409001B" w:tentative="1">
      <w:start w:val="1"/>
      <w:numFmt w:val="lowerRoman"/>
      <w:lvlText w:val="%6."/>
      <w:lvlJc w:val="right"/>
      <w:pPr>
        <w:tabs>
          <w:tab w:val="num" w:pos="3782"/>
        </w:tabs>
        <w:ind w:left="3782" w:hanging="180"/>
      </w:pPr>
    </w:lvl>
    <w:lvl w:ilvl="6" w:tplc="0409000F" w:tentative="1">
      <w:start w:val="1"/>
      <w:numFmt w:val="decimal"/>
      <w:lvlText w:val="%7."/>
      <w:lvlJc w:val="left"/>
      <w:pPr>
        <w:tabs>
          <w:tab w:val="num" w:pos="4502"/>
        </w:tabs>
        <w:ind w:left="4502" w:hanging="360"/>
      </w:pPr>
    </w:lvl>
    <w:lvl w:ilvl="7" w:tplc="04090019" w:tentative="1">
      <w:start w:val="1"/>
      <w:numFmt w:val="lowerLetter"/>
      <w:lvlText w:val="%8."/>
      <w:lvlJc w:val="left"/>
      <w:pPr>
        <w:tabs>
          <w:tab w:val="num" w:pos="5222"/>
        </w:tabs>
        <w:ind w:left="5222" w:hanging="360"/>
      </w:pPr>
    </w:lvl>
    <w:lvl w:ilvl="8" w:tplc="0409001B" w:tentative="1">
      <w:start w:val="1"/>
      <w:numFmt w:val="lowerRoman"/>
      <w:lvlText w:val="%9."/>
      <w:lvlJc w:val="right"/>
      <w:pPr>
        <w:tabs>
          <w:tab w:val="num" w:pos="5942"/>
        </w:tabs>
        <w:ind w:left="5942" w:hanging="180"/>
      </w:pPr>
    </w:lvl>
  </w:abstractNum>
  <w:abstractNum w:abstractNumId="8">
    <w:nsid w:val="402D500A"/>
    <w:multiLevelType w:val="singleLevel"/>
    <w:tmpl w:val="1B2CEF56"/>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9">
    <w:nsid w:val="434A3D63"/>
    <w:multiLevelType w:val="hybridMultilevel"/>
    <w:tmpl w:val="639E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2A4025"/>
    <w:multiLevelType w:val="hybridMultilevel"/>
    <w:tmpl w:val="3FCC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4973D2"/>
    <w:multiLevelType w:val="hybridMultilevel"/>
    <w:tmpl w:val="14988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6F10F9"/>
    <w:multiLevelType w:val="singleLevel"/>
    <w:tmpl w:val="1B2CEF56"/>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13">
    <w:nsid w:val="6DCC7C3B"/>
    <w:multiLevelType w:val="hybridMultilevel"/>
    <w:tmpl w:val="8092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090E94"/>
    <w:multiLevelType w:val="hybridMultilevel"/>
    <w:tmpl w:val="DBB68676"/>
    <w:lvl w:ilvl="0" w:tplc="C6BE1FDE">
      <w:start w:val="1"/>
      <w:numFmt w:val="lowerLetter"/>
      <w:lvlText w:val="%1."/>
      <w:lvlJc w:val="left"/>
      <w:pPr>
        <w:tabs>
          <w:tab w:val="num" w:pos="792"/>
        </w:tabs>
        <w:ind w:left="792" w:firstLine="288"/>
      </w:pPr>
      <w:rPr>
        <w:rFonts w:hint="default"/>
        <w:color w:val="auto"/>
      </w:rPr>
    </w:lvl>
    <w:lvl w:ilvl="1" w:tplc="FFFFFFFF" w:tentative="1">
      <w:start w:val="1"/>
      <w:numFmt w:val="lowerLetter"/>
      <w:lvlText w:val="%2."/>
      <w:lvlJc w:val="left"/>
      <w:pPr>
        <w:tabs>
          <w:tab w:val="num" w:pos="1568"/>
        </w:tabs>
        <w:ind w:left="1568" w:hanging="360"/>
      </w:pPr>
    </w:lvl>
    <w:lvl w:ilvl="2" w:tplc="FFFFFFFF" w:tentative="1">
      <w:start w:val="1"/>
      <w:numFmt w:val="lowerRoman"/>
      <w:lvlText w:val="%3."/>
      <w:lvlJc w:val="right"/>
      <w:pPr>
        <w:tabs>
          <w:tab w:val="num" w:pos="2288"/>
        </w:tabs>
        <w:ind w:left="2288" w:hanging="180"/>
      </w:pPr>
    </w:lvl>
    <w:lvl w:ilvl="3" w:tplc="FFFFFFFF" w:tentative="1">
      <w:start w:val="1"/>
      <w:numFmt w:val="decimal"/>
      <w:lvlText w:val="%4."/>
      <w:lvlJc w:val="left"/>
      <w:pPr>
        <w:tabs>
          <w:tab w:val="num" w:pos="3008"/>
        </w:tabs>
        <w:ind w:left="3008" w:hanging="360"/>
      </w:pPr>
    </w:lvl>
    <w:lvl w:ilvl="4" w:tplc="FFFFFFFF" w:tentative="1">
      <w:start w:val="1"/>
      <w:numFmt w:val="lowerLetter"/>
      <w:lvlText w:val="%5."/>
      <w:lvlJc w:val="left"/>
      <w:pPr>
        <w:tabs>
          <w:tab w:val="num" w:pos="3728"/>
        </w:tabs>
        <w:ind w:left="3728" w:hanging="360"/>
      </w:pPr>
    </w:lvl>
    <w:lvl w:ilvl="5" w:tplc="FFFFFFFF" w:tentative="1">
      <w:start w:val="1"/>
      <w:numFmt w:val="lowerRoman"/>
      <w:lvlText w:val="%6."/>
      <w:lvlJc w:val="right"/>
      <w:pPr>
        <w:tabs>
          <w:tab w:val="num" w:pos="4448"/>
        </w:tabs>
        <w:ind w:left="4448" w:hanging="180"/>
      </w:pPr>
    </w:lvl>
    <w:lvl w:ilvl="6" w:tplc="FFFFFFFF" w:tentative="1">
      <w:start w:val="1"/>
      <w:numFmt w:val="decimal"/>
      <w:lvlText w:val="%7."/>
      <w:lvlJc w:val="left"/>
      <w:pPr>
        <w:tabs>
          <w:tab w:val="num" w:pos="5168"/>
        </w:tabs>
        <w:ind w:left="5168" w:hanging="360"/>
      </w:pPr>
    </w:lvl>
    <w:lvl w:ilvl="7" w:tplc="FFFFFFFF" w:tentative="1">
      <w:start w:val="1"/>
      <w:numFmt w:val="lowerLetter"/>
      <w:lvlText w:val="%8."/>
      <w:lvlJc w:val="left"/>
      <w:pPr>
        <w:tabs>
          <w:tab w:val="num" w:pos="5888"/>
        </w:tabs>
        <w:ind w:left="5888" w:hanging="360"/>
      </w:pPr>
    </w:lvl>
    <w:lvl w:ilvl="8" w:tplc="FFFFFFFF" w:tentative="1">
      <w:start w:val="1"/>
      <w:numFmt w:val="lowerRoman"/>
      <w:lvlText w:val="%9."/>
      <w:lvlJc w:val="right"/>
      <w:pPr>
        <w:tabs>
          <w:tab w:val="num" w:pos="6608"/>
        </w:tabs>
        <w:ind w:left="6608" w:hanging="180"/>
      </w:pPr>
    </w:lvl>
  </w:abstractNum>
  <w:abstractNum w:abstractNumId="15">
    <w:nsid w:val="75D07CCC"/>
    <w:multiLevelType w:val="hybridMultilevel"/>
    <w:tmpl w:val="D79C30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6586966"/>
    <w:multiLevelType w:val="hybridMultilevel"/>
    <w:tmpl w:val="9CDC3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14"/>
  </w:num>
  <w:num w:numId="5">
    <w:abstractNumId w:val="11"/>
  </w:num>
  <w:num w:numId="6">
    <w:abstractNumId w:val="7"/>
  </w:num>
  <w:num w:numId="7">
    <w:abstractNumId w:val="15"/>
  </w:num>
  <w:num w:numId="8">
    <w:abstractNumId w:val="10"/>
  </w:num>
  <w:num w:numId="9">
    <w:abstractNumId w:val="5"/>
  </w:num>
  <w:num w:numId="10">
    <w:abstractNumId w:val="1"/>
  </w:num>
  <w:num w:numId="11">
    <w:abstractNumId w:val="13"/>
  </w:num>
  <w:num w:numId="12">
    <w:abstractNumId w:val="16"/>
  </w:num>
  <w:num w:numId="13">
    <w:abstractNumId w:val="6"/>
  </w:num>
  <w:num w:numId="14">
    <w:abstractNumId w:val="9"/>
  </w:num>
  <w:num w:numId="15">
    <w:abstractNumId w:val="0"/>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94"/>
    <w:rsid w:val="0000726D"/>
    <w:rsid w:val="000531A5"/>
    <w:rsid w:val="00057004"/>
    <w:rsid w:val="000824E9"/>
    <w:rsid w:val="00084556"/>
    <w:rsid w:val="00090BB5"/>
    <w:rsid w:val="000A1D18"/>
    <w:rsid w:val="000B33B8"/>
    <w:rsid w:val="000C6A42"/>
    <w:rsid w:val="000D5E87"/>
    <w:rsid w:val="000D7BA6"/>
    <w:rsid w:val="000E6207"/>
    <w:rsid w:val="00125398"/>
    <w:rsid w:val="00147F31"/>
    <w:rsid w:val="00152AC6"/>
    <w:rsid w:val="0018407D"/>
    <w:rsid w:val="0019621B"/>
    <w:rsid w:val="001C2148"/>
    <w:rsid w:val="001D3528"/>
    <w:rsid w:val="001D7667"/>
    <w:rsid w:val="001E2AD1"/>
    <w:rsid w:val="00210BBB"/>
    <w:rsid w:val="002259B4"/>
    <w:rsid w:val="002613CC"/>
    <w:rsid w:val="0028087E"/>
    <w:rsid w:val="0029737E"/>
    <w:rsid w:val="002B3245"/>
    <w:rsid w:val="0031495A"/>
    <w:rsid w:val="00320721"/>
    <w:rsid w:val="0033052A"/>
    <w:rsid w:val="00337CAF"/>
    <w:rsid w:val="0034054B"/>
    <w:rsid w:val="00340691"/>
    <w:rsid w:val="00354748"/>
    <w:rsid w:val="0037526E"/>
    <w:rsid w:val="00392D21"/>
    <w:rsid w:val="003E20BE"/>
    <w:rsid w:val="004461B3"/>
    <w:rsid w:val="00476F94"/>
    <w:rsid w:val="004F1934"/>
    <w:rsid w:val="00515B8F"/>
    <w:rsid w:val="00561935"/>
    <w:rsid w:val="00571523"/>
    <w:rsid w:val="00584C54"/>
    <w:rsid w:val="005A0655"/>
    <w:rsid w:val="005A0E8B"/>
    <w:rsid w:val="005A1220"/>
    <w:rsid w:val="005A53E1"/>
    <w:rsid w:val="005C0AD9"/>
    <w:rsid w:val="005D743B"/>
    <w:rsid w:val="005E671B"/>
    <w:rsid w:val="00650B91"/>
    <w:rsid w:val="006B29B8"/>
    <w:rsid w:val="006E15E7"/>
    <w:rsid w:val="006F5FAD"/>
    <w:rsid w:val="007157BA"/>
    <w:rsid w:val="00720C2E"/>
    <w:rsid w:val="007276F2"/>
    <w:rsid w:val="00757651"/>
    <w:rsid w:val="007F6085"/>
    <w:rsid w:val="00802BBE"/>
    <w:rsid w:val="008609D0"/>
    <w:rsid w:val="008627B4"/>
    <w:rsid w:val="008956CE"/>
    <w:rsid w:val="008A6B69"/>
    <w:rsid w:val="008B126D"/>
    <w:rsid w:val="008B3656"/>
    <w:rsid w:val="008D0C12"/>
    <w:rsid w:val="008D5C45"/>
    <w:rsid w:val="00900BFA"/>
    <w:rsid w:val="00916814"/>
    <w:rsid w:val="00961DE7"/>
    <w:rsid w:val="0096369D"/>
    <w:rsid w:val="009A28B3"/>
    <w:rsid w:val="009C19C1"/>
    <w:rsid w:val="009D1256"/>
    <w:rsid w:val="009F4860"/>
    <w:rsid w:val="00A25D19"/>
    <w:rsid w:val="00A53992"/>
    <w:rsid w:val="00A65E65"/>
    <w:rsid w:val="00A71FEE"/>
    <w:rsid w:val="00A94B7D"/>
    <w:rsid w:val="00AB52DA"/>
    <w:rsid w:val="00AF5525"/>
    <w:rsid w:val="00B02EE5"/>
    <w:rsid w:val="00B1447D"/>
    <w:rsid w:val="00B20E4B"/>
    <w:rsid w:val="00B42195"/>
    <w:rsid w:val="00B54394"/>
    <w:rsid w:val="00B74ABF"/>
    <w:rsid w:val="00B830A9"/>
    <w:rsid w:val="00BD3843"/>
    <w:rsid w:val="00BD61EF"/>
    <w:rsid w:val="00BF2688"/>
    <w:rsid w:val="00C14FE6"/>
    <w:rsid w:val="00C23F5A"/>
    <w:rsid w:val="00C409CF"/>
    <w:rsid w:val="00C457D1"/>
    <w:rsid w:val="00C5036B"/>
    <w:rsid w:val="00C51BE5"/>
    <w:rsid w:val="00CA6C5B"/>
    <w:rsid w:val="00D1207C"/>
    <w:rsid w:val="00D42324"/>
    <w:rsid w:val="00D53593"/>
    <w:rsid w:val="00D54FCD"/>
    <w:rsid w:val="00D65705"/>
    <w:rsid w:val="00D65F1D"/>
    <w:rsid w:val="00DA4F5C"/>
    <w:rsid w:val="00DB69D5"/>
    <w:rsid w:val="00DE5424"/>
    <w:rsid w:val="00DF2263"/>
    <w:rsid w:val="00E04F99"/>
    <w:rsid w:val="00E054E2"/>
    <w:rsid w:val="00E1562E"/>
    <w:rsid w:val="00E80312"/>
    <w:rsid w:val="00E9550D"/>
    <w:rsid w:val="00EA201D"/>
    <w:rsid w:val="00EA5105"/>
    <w:rsid w:val="00EA5444"/>
    <w:rsid w:val="00EB6544"/>
    <w:rsid w:val="00EC6831"/>
    <w:rsid w:val="00F2108B"/>
    <w:rsid w:val="00F23491"/>
    <w:rsid w:val="00F37FB8"/>
    <w:rsid w:val="00F4594A"/>
    <w:rsid w:val="00FE4C26"/>
    <w:rsid w:val="00FE62D8"/>
    <w:rsid w:val="00FF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szCs w:val="32"/>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jc w:val="center"/>
      <w:outlineLvl w:val="2"/>
    </w:pPr>
    <w:rPr>
      <w:rFonts w:ascii="Arial" w:hAnsi="Arial"/>
      <w:sz w:val="36"/>
      <w:szCs w:val="20"/>
      <w:u w:val="single"/>
    </w:rPr>
  </w:style>
  <w:style w:type="paragraph" w:styleId="Heading4">
    <w:name w:val="heading 4"/>
    <w:basedOn w:val="Normal"/>
    <w:next w:val="Normal"/>
    <w:qFormat/>
    <w:pPr>
      <w:keepNext/>
      <w:ind w:left="720"/>
      <w:outlineLvl w:val="3"/>
    </w:pPr>
    <w:rPr>
      <w:rFonts w:ascii="Arial" w:hAnsi="Arial"/>
      <w:sz w:val="32"/>
      <w:szCs w:val="20"/>
    </w:rPr>
  </w:style>
  <w:style w:type="paragraph" w:styleId="Heading5">
    <w:name w:val="heading 5"/>
    <w:basedOn w:val="Normal"/>
    <w:next w:val="Normal"/>
    <w:qFormat/>
    <w:pPr>
      <w:keepNext/>
      <w:jc w:val="center"/>
      <w:outlineLvl w:val="4"/>
    </w:pPr>
    <w:rPr>
      <w:rFonts w:ascii="Arial" w:hAnsi="Arial"/>
      <w:b/>
      <w:i/>
      <w:sz w:val="28"/>
      <w:szCs w:val="20"/>
    </w:rPr>
  </w:style>
  <w:style w:type="paragraph" w:styleId="Heading7">
    <w:name w:val="heading 7"/>
    <w:basedOn w:val="Normal"/>
    <w:next w:val="Normal"/>
    <w:qFormat/>
    <w:pPr>
      <w:keepNext/>
      <w:outlineLvl w:val="6"/>
    </w:pPr>
    <w:rPr>
      <w:rFonts w:ascii="Bookman Old Style" w:hAnsi="Bookman Old Style"/>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suppressAutoHyphens/>
      <w:jc w:val="center"/>
    </w:pPr>
    <w:rPr>
      <w:rFonts w:ascii="Bookman Old Style" w:hAnsi="Bookman Old Style"/>
      <w:outline/>
      <w:color w:val="BFBFBF" w:themeColor="background1" w:themeShade="BF"/>
      <w:sz w:val="170"/>
      <w:szCs w:val="17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BodyTextIndent">
    <w:name w:val="Body Text Indent"/>
    <w:basedOn w:val="Normal"/>
    <w:pPr>
      <w:ind w:left="720"/>
    </w:pPr>
  </w:style>
  <w:style w:type="paragraph" w:styleId="BodyTextIndent2">
    <w:name w:val="Body Text Indent 2"/>
    <w:basedOn w:val="Normal"/>
    <w:pPr>
      <w:ind w:left="866" w:hanging="866"/>
    </w:pPr>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2973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E62D8"/>
    <w:pPr>
      <w:ind w:left="720"/>
      <w:contextualSpacing/>
    </w:pPr>
    <w:rPr>
      <w:rFonts w:ascii="Tahoma" w:hAnsi="Tahoma"/>
      <w:color w:val="000080"/>
      <w:sz w:val="22"/>
    </w:rPr>
  </w:style>
  <w:style w:type="table" w:styleId="MediumShading1-Accent4">
    <w:name w:val="Medium Shading 1 Accent 4"/>
    <w:basedOn w:val="TableNormal"/>
    <w:uiPriority w:val="63"/>
    <w:rsid w:val="00515B8F"/>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styleId="BalloonText">
    <w:name w:val="Balloon Text"/>
    <w:basedOn w:val="Normal"/>
    <w:link w:val="BalloonTextChar"/>
    <w:rsid w:val="00BD3843"/>
    <w:rPr>
      <w:rFonts w:ascii="Tahoma" w:hAnsi="Tahoma" w:cs="Tahoma"/>
      <w:sz w:val="16"/>
      <w:szCs w:val="16"/>
    </w:rPr>
  </w:style>
  <w:style w:type="character" w:customStyle="1" w:styleId="BalloonTextChar">
    <w:name w:val="Balloon Text Char"/>
    <w:link w:val="BalloonText"/>
    <w:rsid w:val="00BD3843"/>
    <w:rPr>
      <w:rFonts w:ascii="Tahoma" w:hAnsi="Tahoma" w:cs="Tahoma"/>
      <w:sz w:val="16"/>
      <w:szCs w:val="16"/>
    </w:rPr>
  </w:style>
  <w:style w:type="character" w:customStyle="1" w:styleId="HeaderChar">
    <w:name w:val="Header Char"/>
    <w:link w:val="Header"/>
    <w:uiPriority w:val="99"/>
    <w:rsid w:val="002613CC"/>
    <w:rPr>
      <w:sz w:val="24"/>
      <w:szCs w:val="24"/>
    </w:rPr>
  </w:style>
  <w:style w:type="character" w:customStyle="1" w:styleId="TitleChar">
    <w:name w:val="Title Char"/>
    <w:link w:val="Title"/>
    <w:rsid w:val="002613CC"/>
    <w:rPr>
      <w:rFonts w:ascii="Bookman Old Style" w:hAnsi="Bookman Old Style"/>
      <w:outline/>
      <w:color w:val="BFBFBF" w:themeColor="background1" w:themeShade="BF"/>
      <w:sz w:val="170"/>
      <w:szCs w:val="17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szCs w:val="32"/>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jc w:val="center"/>
      <w:outlineLvl w:val="2"/>
    </w:pPr>
    <w:rPr>
      <w:rFonts w:ascii="Arial" w:hAnsi="Arial"/>
      <w:sz w:val="36"/>
      <w:szCs w:val="20"/>
      <w:u w:val="single"/>
    </w:rPr>
  </w:style>
  <w:style w:type="paragraph" w:styleId="Heading4">
    <w:name w:val="heading 4"/>
    <w:basedOn w:val="Normal"/>
    <w:next w:val="Normal"/>
    <w:qFormat/>
    <w:pPr>
      <w:keepNext/>
      <w:ind w:left="720"/>
      <w:outlineLvl w:val="3"/>
    </w:pPr>
    <w:rPr>
      <w:rFonts w:ascii="Arial" w:hAnsi="Arial"/>
      <w:sz w:val="32"/>
      <w:szCs w:val="20"/>
    </w:rPr>
  </w:style>
  <w:style w:type="paragraph" w:styleId="Heading5">
    <w:name w:val="heading 5"/>
    <w:basedOn w:val="Normal"/>
    <w:next w:val="Normal"/>
    <w:qFormat/>
    <w:pPr>
      <w:keepNext/>
      <w:jc w:val="center"/>
      <w:outlineLvl w:val="4"/>
    </w:pPr>
    <w:rPr>
      <w:rFonts w:ascii="Arial" w:hAnsi="Arial"/>
      <w:b/>
      <w:i/>
      <w:sz w:val="28"/>
      <w:szCs w:val="20"/>
    </w:rPr>
  </w:style>
  <w:style w:type="paragraph" w:styleId="Heading7">
    <w:name w:val="heading 7"/>
    <w:basedOn w:val="Normal"/>
    <w:next w:val="Normal"/>
    <w:qFormat/>
    <w:pPr>
      <w:keepNext/>
      <w:outlineLvl w:val="6"/>
    </w:pPr>
    <w:rPr>
      <w:rFonts w:ascii="Bookman Old Style" w:hAnsi="Bookman Old Style"/>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suppressAutoHyphens/>
      <w:jc w:val="center"/>
    </w:pPr>
    <w:rPr>
      <w:rFonts w:ascii="Bookman Old Style" w:hAnsi="Bookman Old Style"/>
      <w:outline/>
      <w:color w:val="BFBFBF" w:themeColor="background1" w:themeShade="BF"/>
      <w:sz w:val="170"/>
      <w:szCs w:val="17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BodyTextIndent">
    <w:name w:val="Body Text Indent"/>
    <w:basedOn w:val="Normal"/>
    <w:pPr>
      <w:ind w:left="720"/>
    </w:pPr>
  </w:style>
  <w:style w:type="paragraph" w:styleId="BodyTextIndent2">
    <w:name w:val="Body Text Indent 2"/>
    <w:basedOn w:val="Normal"/>
    <w:pPr>
      <w:ind w:left="866" w:hanging="866"/>
    </w:pPr>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2973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E62D8"/>
    <w:pPr>
      <w:ind w:left="720"/>
      <w:contextualSpacing/>
    </w:pPr>
    <w:rPr>
      <w:rFonts w:ascii="Tahoma" w:hAnsi="Tahoma"/>
      <w:color w:val="000080"/>
      <w:sz w:val="22"/>
    </w:rPr>
  </w:style>
  <w:style w:type="table" w:styleId="MediumShading1-Accent4">
    <w:name w:val="Medium Shading 1 Accent 4"/>
    <w:basedOn w:val="TableNormal"/>
    <w:uiPriority w:val="63"/>
    <w:rsid w:val="00515B8F"/>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styleId="BalloonText">
    <w:name w:val="Balloon Text"/>
    <w:basedOn w:val="Normal"/>
    <w:link w:val="BalloonTextChar"/>
    <w:rsid w:val="00BD3843"/>
    <w:rPr>
      <w:rFonts w:ascii="Tahoma" w:hAnsi="Tahoma" w:cs="Tahoma"/>
      <w:sz w:val="16"/>
      <w:szCs w:val="16"/>
    </w:rPr>
  </w:style>
  <w:style w:type="character" w:customStyle="1" w:styleId="BalloonTextChar">
    <w:name w:val="Balloon Text Char"/>
    <w:link w:val="BalloonText"/>
    <w:rsid w:val="00BD3843"/>
    <w:rPr>
      <w:rFonts w:ascii="Tahoma" w:hAnsi="Tahoma" w:cs="Tahoma"/>
      <w:sz w:val="16"/>
      <w:szCs w:val="16"/>
    </w:rPr>
  </w:style>
  <w:style w:type="character" w:customStyle="1" w:styleId="HeaderChar">
    <w:name w:val="Header Char"/>
    <w:link w:val="Header"/>
    <w:uiPriority w:val="99"/>
    <w:rsid w:val="002613CC"/>
    <w:rPr>
      <w:sz w:val="24"/>
      <w:szCs w:val="24"/>
    </w:rPr>
  </w:style>
  <w:style w:type="character" w:customStyle="1" w:styleId="TitleChar">
    <w:name w:val="Title Char"/>
    <w:link w:val="Title"/>
    <w:rsid w:val="002613CC"/>
    <w:rPr>
      <w:rFonts w:ascii="Bookman Old Style" w:hAnsi="Bookman Old Style"/>
      <w:outline/>
      <w:color w:val="BFBFBF" w:themeColor="background1" w:themeShade="BF"/>
      <w:sz w:val="170"/>
      <w:szCs w:val="17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0BCD-3E95-4F18-937E-3C4A4775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Visiting Professor Program</vt:lpstr>
    </vt:vector>
  </TitlesOfParts>
  <Company>Administrative Systems, Inc.</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Visiting Professor Program</dc:title>
  <dc:creator>susan</dc:creator>
  <cp:lastModifiedBy>Test</cp:lastModifiedBy>
  <cp:revision>2</cp:revision>
  <cp:lastPrinted>2013-05-14T14:50:00Z</cp:lastPrinted>
  <dcterms:created xsi:type="dcterms:W3CDTF">2013-05-15T21:28:00Z</dcterms:created>
  <dcterms:modified xsi:type="dcterms:W3CDTF">2013-05-15T21:28:00Z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